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8105" w14:textId="3CD5108C" w:rsidR="00121543" w:rsidRDefault="00121543" w:rsidP="001837A8">
      <w:pPr>
        <w:jc w:val="center"/>
        <w:rPr>
          <w:sz w:val="22"/>
        </w:rPr>
      </w:pPr>
    </w:p>
    <w:p w14:paraId="54E890EB" w14:textId="790C5AD7" w:rsidR="001837A8" w:rsidRDefault="001837A8" w:rsidP="001837A8">
      <w:pPr>
        <w:jc w:val="center"/>
        <w:rPr>
          <w:sz w:val="22"/>
        </w:rPr>
      </w:pPr>
    </w:p>
    <w:p w14:paraId="70F92FC3" w14:textId="22133044" w:rsidR="009444EE" w:rsidRDefault="001837A8" w:rsidP="0024338C">
      <w:pPr>
        <w:jc w:val="center"/>
        <w:rPr>
          <w:b/>
          <w:bCs/>
          <w:sz w:val="36"/>
          <w:szCs w:val="36"/>
        </w:rPr>
      </w:pPr>
      <w:r w:rsidRPr="001837A8">
        <w:rPr>
          <w:b/>
          <w:bCs/>
          <w:sz w:val="36"/>
          <w:szCs w:val="36"/>
        </w:rPr>
        <w:t>RISK ASSESSMENT AND BUSINESS CONTINUITY RESPONSE TO</w:t>
      </w:r>
    </w:p>
    <w:p w14:paraId="6A05D148" w14:textId="74A3F268" w:rsidR="001837A8" w:rsidRDefault="001837A8" w:rsidP="001837A8">
      <w:pPr>
        <w:jc w:val="center"/>
        <w:rPr>
          <w:b/>
          <w:bCs/>
          <w:sz w:val="36"/>
          <w:szCs w:val="36"/>
        </w:rPr>
      </w:pPr>
      <w:r w:rsidRPr="001837A8">
        <w:rPr>
          <w:b/>
          <w:bCs/>
          <w:sz w:val="36"/>
          <w:szCs w:val="36"/>
        </w:rPr>
        <w:t>COVID</w:t>
      </w:r>
      <w:r w:rsidR="00422260">
        <w:rPr>
          <w:b/>
          <w:bCs/>
          <w:sz w:val="36"/>
          <w:szCs w:val="36"/>
        </w:rPr>
        <w:t>-</w:t>
      </w:r>
      <w:r w:rsidRPr="001837A8">
        <w:rPr>
          <w:b/>
          <w:bCs/>
          <w:sz w:val="36"/>
          <w:szCs w:val="36"/>
        </w:rPr>
        <w:t>19 (CORONAVIRUS)</w:t>
      </w:r>
    </w:p>
    <w:p w14:paraId="565BD280" w14:textId="1BA75783" w:rsidR="001837A8" w:rsidRDefault="001837A8" w:rsidP="001837A8">
      <w:pPr>
        <w:jc w:val="center"/>
        <w:rPr>
          <w:b/>
          <w:bCs/>
          <w:sz w:val="36"/>
          <w:szCs w:val="36"/>
        </w:rPr>
      </w:pPr>
    </w:p>
    <w:p w14:paraId="7DD4FC5A" w14:textId="5D6BBB82" w:rsidR="001837A8" w:rsidRDefault="001837A8" w:rsidP="001837A8">
      <w:pPr>
        <w:jc w:val="center"/>
        <w:rPr>
          <w:b/>
          <w:bCs/>
          <w:sz w:val="22"/>
          <w:u w:val="single"/>
        </w:rPr>
      </w:pPr>
      <w:r>
        <w:rPr>
          <w:b/>
          <w:bCs/>
          <w:sz w:val="22"/>
          <w:u w:val="single"/>
        </w:rPr>
        <w:t>INDEX</w:t>
      </w:r>
    </w:p>
    <w:sdt>
      <w:sdtPr>
        <w:rPr>
          <w:rFonts w:ascii="Arial" w:eastAsiaTheme="minorHAnsi" w:hAnsi="Arial" w:cstheme="minorBidi"/>
          <w:color w:val="auto"/>
          <w:sz w:val="24"/>
          <w:szCs w:val="22"/>
          <w:lang w:val="en-GB"/>
        </w:rPr>
        <w:id w:val="1917128516"/>
        <w:docPartObj>
          <w:docPartGallery w:val="Table of Contents"/>
          <w:docPartUnique/>
        </w:docPartObj>
      </w:sdtPr>
      <w:sdtEndPr>
        <w:rPr>
          <w:b/>
          <w:bCs/>
          <w:noProof/>
          <w:sz w:val="22"/>
        </w:rPr>
      </w:sdtEndPr>
      <w:sdtContent>
        <w:p w14:paraId="20949120" w14:textId="6D2A1890" w:rsidR="00346A1B" w:rsidRPr="007A7259" w:rsidRDefault="00346A1B">
          <w:pPr>
            <w:pStyle w:val="TOCHeading"/>
            <w:rPr>
              <w:sz w:val="22"/>
              <w:szCs w:val="22"/>
            </w:rPr>
          </w:pPr>
        </w:p>
        <w:p w14:paraId="6AB96751" w14:textId="68450DC3" w:rsidR="007A7259" w:rsidRPr="007A7259" w:rsidRDefault="00346A1B" w:rsidP="007A7259">
          <w:pPr>
            <w:pStyle w:val="TOC1"/>
            <w:tabs>
              <w:tab w:val="left" w:pos="567"/>
              <w:tab w:val="right" w:leader="dot" w:pos="9016"/>
            </w:tabs>
            <w:rPr>
              <w:rFonts w:asciiTheme="minorHAnsi" w:eastAsiaTheme="minorEastAsia" w:hAnsiTheme="minorHAnsi"/>
              <w:noProof/>
              <w:sz w:val="22"/>
              <w:lang w:eastAsia="en-GB"/>
            </w:rPr>
          </w:pPr>
          <w:r w:rsidRPr="007A7259">
            <w:rPr>
              <w:sz w:val="22"/>
            </w:rPr>
            <w:fldChar w:fldCharType="begin"/>
          </w:r>
          <w:r w:rsidRPr="007A7259">
            <w:rPr>
              <w:sz w:val="22"/>
            </w:rPr>
            <w:instrText xml:space="preserve"> TOC \o "1-3" \h \z \u </w:instrText>
          </w:r>
          <w:r w:rsidRPr="007A7259">
            <w:rPr>
              <w:sz w:val="22"/>
            </w:rPr>
            <w:fldChar w:fldCharType="separate"/>
          </w:r>
          <w:hyperlink w:anchor="_Toc35451158" w:history="1">
            <w:r w:rsidR="007A7259" w:rsidRPr="007A7259">
              <w:rPr>
                <w:rStyle w:val="Hyperlink"/>
                <w:noProof/>
                <w:sz w:val="22"/>
              </w:rPr>
              <w:t>1.</w:t>
            </w:r>
            <w:r w:rsidR="007A7259" w:rsidRPr="007A7259">
              <w:rPr>
                <w:rFonts w:asciiTheme="minorHAnsi" w:eastAsiaTheme="minorEastAsia" w:hAnsiTheme="minorHAnsi"/>
                <w:noProof/>
                <w:sz w:val="22"/>
                <w:lang w:eastAsia="en-GB"/>
              </w:rPr>
              <w:tab/>
            </w:r>
            <w:r w:rsidR="007A7259" w:rsidRPr="007A7259">
              <w:rPr>
                <w:rStyle w:val="Hyperlink"/>
                <w:noProof/>
                <w:sz w:val="22"/>
              </w:rPr>
              <w:t>INTRODUCTION</w:t>
            </w:r>
            <w:r w:rsidR="007A7259" w:rsidRPr="007A7259">
              <w:rPr>
                <w:noProof/>
                <w:webHidden/>
                <w:sz w:val="22"/>
              </w:rPr>
              <w:tab/>
            </w:r>
            <w:r w:rsidR="007A7259" w:rsidRPr="007A7259">
              <w:rPr>
                <w:noProof/>
                <w:webHidden/>
                <w:sz w:val="22"/>
              </w:rPr>
              <w:fldChar w:fldCharType="begin"/>
            </w:r>
            <w:r w:rsidR="007A7259" w:rsidRPr="007A7259">
              <w:rPr>
                <w:noProof/>
                <w:webHidden/>
                <w:sz w:val="22"/>
              </w:rPr>
              <w:instrText xml:space="preserve"> PAGEREF _Toc35451158 \h </w:instrText>
            </w:r>
            <w:r w:rsidR="007A7259" w:rsidRPr="007A7259">
              <w:rPr>
                <w:noProof/>
                <w:webHidden/>
                <w:sz w:val="22"/>
              </w:rPr>
            </w:r>
            <w:r w:rsidR="007A7259" w:rsidRPr="007A7259">
              <w:rPr>
                <w:noProof/>
                <w:webHidden/>
                <w:sz w:val="22"/>
              </w:rPr>
              <w:fldChar w:fldCharType="separate"/>
            </w:r>
            <w:r w:rsidR="007A7259" w:rsidRPr="007A7259">
              <w:rPr>
                <w:noProof/>
                <w:webHidden/>
                <w:sz w:val="22"/>
              </w:rPr>
              <w:t>2</w:t>
            </w:r>
            <w:r w:rsidR="007A7259" w:rsidRPr="007A7259">
              <w:rPr>
                <w:noProof/>
                <w:webHidden/>
                <w:sz w:val="22"/>
              </w:rPr>
              <w:fldChar w:fldCharType="end"/>
            </w:r>
          </w:hyperlink>
        </w:p>
        <w:p w14:paraId="65BD8BB4" w14:textId="6E0525D2" w:rsidR="007A7259" w:rsidRPr="007A7259" w:rsidRDefault="007A7259" w:rsidP="007A7259">
          <w:pPr>
            <w:pStyle w:val="TOC1"/>
            <w:tabs>
              <w:tab w:val="left" w:pos="567"/>
              <w:tab w:val="right" w:leader="dot" w:pos="9016"/>
            </w:tabs>
            <w:rPr>
              <w:rFonts w:asciiTheme="minorHAnsi" w:eastAsiaTheme="minorEastAsia" w:hAnsiTheme="minorHAnsi"/>
              <w:noProof/>
              <w:sz w:val="22"/>
              <w:lang w:eastAsia="en-GB"/>
            </w:rPr>
          </w:pPr>
          <w:hyperlink w:anchor="_Toc35451159" w:history="1">
            <w:r w:rsidRPr="007A7259">
              <w:rPr>
                <w:rStyle w:val="Hyperlink"/>
                <w:noProof/>
                <w:sz w:val="22"/>
              </w:rPr>
              <w:t>2.</w:t>
            </w:r>
            <w:r w:rsidRPr="007A7259">
              <w:rPr>
                <w:rFonts w:asciiTheme="minorHAnsi" w:eastAsiaTheme="minorEastAsia" w:hAnsiTheme="minorHAnsi"/>
                <w:noProof/>
                <w:sz w:val="22"/>
                <w:lang w:eastAsia="en-GB"/>
              </w:rPr>
              <w:tab/>
            </w:r>
            <w:r w:rsidRPr="007A7259">
              <w:rPr>
                <w:rStyle w:val="Hyperlink"/>
                <w:noProof/>
                <w:sz w:val="22"/>
              </w:rPr>
              <w:t>COVID 19 - CORONAVIRUS</w:t>
            </w:r>
            <w:r w:rsidRPr="007A7259">
              <w:rPr>
                <w:noProof/>
                <w:webHidden/>
                <w:sz w:val="22"/>
              </w:rPr>
              <w:tab/>
            </w:r>
            <w:r w:rsidRPr="007A7259">
              <w:rPr>
                <w:noProof/>
                <w:webHidden/>
                <w:sz w:val="22"/>
              </w:rPr>
              <w:fldChar w:fldCharType="begin"/>
            </w:r>
            <w:r w:rsidRPr="007A7259">
              <w:rPr>
                <w:noProof/>
                <w:webHidden/>
                <w:sz w:val="22"/>
              </w:rPr>
              <w:instrText xml:space="preserve"> PAGEREF _Toc35451159 \h </w:instrText>
            </w:r>
            <w:r w:rsidRPr="007A7259">
              <w:rPr>
                <w:noProof/>
                <w:webHidden/>
                <w:sz w:val="22"/>
              </w:rPr>
            </w:r>
            <w:r w:rsidRPr="007A7259">
              <w:rPr>
                <w:noProof/>
                <w:webHidden/>
                <w:sz w:val="22"/>
              </w:rPr>
              <w:fldChar w:fldCharType="separate"/>
            </w:r>
            <w:r w:rsidRPr="007A7259">
              <w:rPr>
                <w:noProof/>
                <w:webHidden/>
                <w:sz w:val="22"/>
              </w:rPr>
              <w:t>2</w:t>
            </w:r>
            <w:r w:rsidRPr="007A7259">
              <w:rPr>
                <w:noProof/>
                <w:webHidden/>
                <w:sz w:val="22"/>
              </w:rPr>
              <w:fldChar w:fldCharType="end"/>
            </w:r>
          </w:hyperlink>
        </w:p>
        <w:p w14:paraId="33A56D34" w14:textId="63FA810A" w:rsidR="007A7259" w:rsidRPr="007A7259" w:rsidRDefault="007A7259" w:rsidP="007A7259">
          <w:pPr>
            <w:pStyle w:val="TOC1"/>
            <w:tabs>
              <w:tab w:val="left" w:pos="567"/>
              <w:tab w:val="right" w:leader="dot" w:pos="9016"/>
            </w:tabs>
            <w:rPr>
              <w:rFonts w:asciiTheme="minorHAnsi" w:eastAsiaTheme="minorEastAsia" w:hAnsiTheme="minorHAnsi"/>
              <w:noProof/>
              <w:sz w:val="22"/>
              <w:lang w:eastAsia="en-GB"/>
            </w:rPr>
          </w:pPr>
          <w:hyperlink w:anchor="_Toc35451160" w:history="1">
            <w:r w:rsidRPr="007A7259">
              <w:rPr>
                <w:rStyle w:val="Hyperlink"/>
                <w:noProof/>
                <w:sz w:val="22"/>
              </w:rPr>
              <w:t>3.</w:t>
            </w:r>
            <w:r w:rsidRPr="007A7259">
              <w:rPr>
                <w:rFonts w:asciiTheme="minorHAnsi" w:eastAsiaTheme="minorEastAsia" w:hAnsiTheme="minorHAnsi"/>
                <w:noProof/>
                <w:sz w:val="22"/>
                <w:lang w:eastAsia="en-GB"/>
              </w:rPr>
              <w:tab/>
            </w:r>
            <w:r w:rsidRPr="007A7259">
              <w:rPr>
                <w:rStyle w:val="Hyperlink"/>
                <w:noProof/>
                <w:sz w:val="22"/>
              </w:rPr>
              <w:t>SOURCES OF INFORMATION</w:t>
            </w:r>
            <w:r w:rsidRPr="007A7259">
              <w:rPr>
                <w:noProof/>
                <w:webHidden/>
                <w:sz w:val="22"/>
              </w:rPr>
              <w:tab/>
            </w:r>
            <w:r w:rsidRPr="007A7259">
              <w:rPr>
                <w:noProof/>
                <w:webHidden/>
                <w:sz w:val="22"/>
              </w:rPr>
              <w:fldChar w:fldCharType="begin"/>
            </w:r>
            <w:r w:rsidRPr="007A7259">
              <w:rPr>
                <w:noProof/>
                <w:webHidden/>
                <w:sz w:val="22"/>
              </w:rPr>
              <w:instrText xml:space="preserve"> PAGEREF _Toc35451160 \h </w:instrText>
            </w:r>
            <w:r w:rsidRPr="007A7259">
              <w:rPr>
                <w:noProof/>
                <w:webHidden/>
                <w:sz w:val="22"/>
              </w:rPr>
            </w:r>
            <w:r w:rsidRPr="007A7259">
              <w:rPr>
                <w:noProof/>
                <w:webHidden/>
                <w:sz w:val="22"/>
              </w:rPr>
              <w:fldChar w:fldCharType="separate"/>
            </w:r>
            <w:r w:rsidRPr="007A7259">
              <w:rPr>
                <w:noProof/>
                <w:webHidden/>
                <w:sz w:val="22"/>
              </w:rPr>
              <w:t>3</w:t>
            </w:r>
            <w:r w:rsidRPr="007A7259">
              <w:rPr>
                <w:noProof/>
                <w:webHidden/>
                <w:sz w:val="22"/>
              </w:rPr>
              <w:fldChar w:fldCharType="end"/>
            </w:r>
          </w:hyperlink>
        </w:p>
        <w:p w14:paraId="6C5B448C" w14:textId="5D537438" w:rsidR="007A7259" w:rsidRPr="007A7259" w:rsidRDefault="007A7259" w:rsidP="007A7259">
          <w:pPr>
            <w:pStyle w:val="TOC1"/>
            <w:tabs>
              <w:tab w:val="left" w:pos="567"/>
              <w:tab w:val="right" w:leader="dot" w:pos="9016"/>
            </w:tabs>
            <w:rPr>
              <w:rFonts w:asciiTheme="minorHAnsi" w:eastAsiaTheme="minorEastAsia" w:hAnsiTheme="minorHAnsi"/>
              <w:noProof/>
              <w:sz w:val="22"/>
              <w:lang w:eastAsia="en-GB"/>
            </w:rPr>
          </w:pPr>
          <w:hyperlink w:anchor="_Toc35451161" w:history="1">
            <w:r w:rsidRPr="007A7259">
              <w:rPr>
                <w:rStyle w:val="Hyperlink"/>
                <w:noProof/>
                <w:sz w:val="22"/>
              </w:rPr>
              <w:t>4.</w:t>
            </w:r>
            <w:r w:rsidRPr="007A7259">
              <w:rPr>
                <w:rFonts w:asciiTheme="minorHAnsi" w:eastAsiaTheme="minorEastAsia" w:hAnsiTheme="minorHAnsi"/>
                <w:noProof/>
                <w:sz w:val="22"/>
                <w:lang w:eastAsia="en-GB"/>
              </w:rPr>
              <w:tab/>
            </w:r>
            <w:r w:rsidRPr="007A7259">
              <w:rPr>
                <w:rStyle w:val="Hyperlink"/>
                <w:noProof/>
                <w:sz w:val="22"/>
              </w:rPr>
              <w:t>KEY FACTS UNDERPINNING THE RISK ASSESSMENT</w:t>
            </w:r>
            <w:r w:rsidRPr="007A7259">
              <w:rPr>
                <w:noProof/>
                <w:webHidden/>
                <w:sz w:val="22"/>
              </w:rPr>
              <w:tab/>
            </w:r>
            <w:r w:rsidRPr="007A7259">
              <w:rPr>
                <w:noProof/>
                <w:webHidden/>
                <w:sz w:val="22"/>
              </w:rPr>
              <w:fldChar w:fldCharType="begin"/>
            </w:r>
            <w:r w:rsidRPr="007A7259">
              <w:rPr>
                <w:noProof/>
                <w:webHidden/>
                <w:sz w:val="22"/>
              </w:rPr>
              <w:instrText xml:space="preserve"> PAGEREF _Toc35451161 \h </w:instrText>
            </w:r>
            <w:r w:rsidRPr="007A7259">
              <w:rPr>
                <w:noProof/>
                <w:webHidden/>
                <w:sz w:val="22"/>
              </w:rPr>
            </w:r>
            <w:r w:rsidRPr="007A7259">
              <w:rPr>
                <w:noProof/>
                <w:webHidden/>
                <w:sz w:val="22"/>
              </w:rPr>
              <w:fldChar w:fldCharType="separate"/>
            </w:r>
            <w:r w:rsidRPr="007A7259">
              <w:rPr>
                <w:noProof/>
                <w:webHidden/>
                <w:sz w:val="22"/>
              </w:rPr>
              <w:t>4</w:t>
            </w:r>
            <w:r w:rsidRPr="007A7259">
              <w:rPr>
                <w:noProof/>
                <w:webHidden/>
                <w:sz w:val="22"/>
              </w:rPr>
              <w:fldChar w:fldCharType="end"/>
            </w:r>
          </w:hyperlink>
        </w:p>
        <w:p w14:paraId="046194D7" w14:textId="24F907D2" w:rsidR="007A7259" w:rsidRPr="007A7259" w:rsidRDefault="007A7259" w:rsidP="007A7259">
          <w:pPr>
            <w:pStyle w:val="TOC1"/>
            <w:tabs>
              <w:tab w:val="left" w:pos="567"/>
              <w:tab w:val="right" w:leader="dot" w:pos="9016"/>
            </w:tabs>
            <w:rPr>
              <w:rFonts w:asciiTheme="minorHAnsi" w:eastAsiaTheme="minorEastAsia" w:hAnsiTheme="minorHAnsi"/>
              <w:noProof/>
              <w:sz w:val="22"/>
              <w:lang w:eastAsia="en-GB"/>
            </w:rPr>
          </w:pPr>
          <w:hyperlink w:anchor="_Toc35451162" w:history="1">
            <w:r w:rsidRPr="007A7259">
              <w:rPr>
                <w:rStyle w:val="Hyperlink"/>
                <w:noProof/>
                <w:sz w:val="22"/>
              </w:rPr>
              <w:t>5.</w:t>
            </w:r>
            <w:r w:rsidRPr="007A7259">
              <w:rPr>
                <w:rFonts w:asciiTheme="minorHAnsi" w:eastAsiaTheme="minorEastAsia" w:hAnsiTheme="minorHAnsi"/>
                <w:noProof/>
                <w:sz w:val="22"/>
                <w:lang w:eastAsia="en-GB"/>
              </w:rPr>
              <w:tab/>
            </w:r>
            <w:r w:rsidRPr="007A7259">
              <w:rPr>
                <w:rStyle w:val="Hyperlink"/>
                <w:noProof/>
                <w:sz w:val="22"/>
              </w:rPr>
              <w:t>CURRENT POSITION</w:t>
            </w:r>
            <w:r w:rsidRPr="007A7259">
              <w:rPr>
                <w:noProof/>
                <w:webHidden/>
                <w:sz w:val="22"/>
              </w:rPr>
              <w:tab/>
            </w:r>
            <w:r w:rsidRPr="007A7259">
              <w:rPr>
                <w:noProof/>
                <w:webHidden/>
                <w:sz w:val="22"/>
              </w:rPr>
              <w:fldChar w:fldCharType="begin"/>
            </w:r>
            <w:r w:rsidRPr="007A7259">
              <w:rPr>
                <w:noProof/>
                <w:webHidden/>
                <w:sz w:val="22"/>
              </w:rPr>
              <w:instrText xml:space="preserve"> PAGEREF _Toc35451162 \h </w:instrText>
            </w:r>
            <w:r w:rsidRPr="007A7259">
              <w:rPr>
                <w:noProof/>
                <w:webHidden/>
                <w:sz w:val="22"/>
              </w:rPr>
            </w:r>
            <w:r w:rsidRPr="007A7259">
              <w:rPr>
                <w:noProof/>
                <w:webHidden/>
                <w:sz w:val="22"/>
              </w:rPr>
              <w:fldChar w:fldCharType="separate"/>
            </w:r>
            <w:r w:rsidRPr="007A7259">
              <w:rPr>
                <w:noProof/>
                <w:webHidden/>
                <w:sz w:val="22"/>
              </w:rPr>
              <w:t>5</w:t>
            </w:r>
            <w:r w:rsidRPr="007A7259">
              <w:rPr>
                <w:noProof/>
                <w:webHidden/>
                <w:sz w:val="22"/>
              </w:rPr>
              <w:fldChar w:fldCharType="end"/>
            </w:r>
          </w:hyperlink>
        </w:p>
        <w:p w14:paraId="2E97B7D3" w14:textId="0455EAE1" w:rsidR="007A7259" w:rsidRPr="007A7259" w:rsidRDefault="007A7259" w:rsidP="007A7259">
          <w:pPr>
            <w:pStyle w:val="TOC1"/>
            <w:tabs>
              <w:tab w:val="left" w:pos="567"/>
              <w:tab w:val="right" w:leader="dot" w:pos="9016"/>
            </w:tabs>
            <w:rPr>
              <w:rFonts w:asciiTheme="minorHAnsi" w:eastAsiaTheme="minorEastAsia" w:hAnsiTheme="minorHAnsi"/>
              <w:noProof/>
              <w:sz w:val="22"/>
              <w:lang w:eastAsia="en-GB"/>
            </w:rPr>
          </w:pPr>
          <w:hyperlink w:anchor="_Toc35451163" w:history="1">
            <w:r w:rsidRPr="007A7259">
              <w:rPr>
                <w:rStyle w:val="Hyperlink"/>
                <w:noProof/>
                <w:sz w:val="22"/>
              </w:rPr>
              <w:t>6.</w:t>
            </w:r>
            <w:r w:rsidRPr="007A7259">
              <w:rPr>
                <w:rFonts w:asciiTheme="minorHAnsi" w:eastAsiaTheme="minorEastAsia" w:hAnsiTheme="minorHAnsi"/>
                <w:noProof/>
                <w:sz w:val="22"/>
                <w:lang w:eastAsia="en-GB"/>
              </w:rPr>
              <w:tab/>
            </w:r>
            <w:r w:rsidRPr="007A7259">
              <w:rPr>
                <w:rStyle w:val="Hyperlink"/>
                <w:noProof/>
                <w:sz w:val="22"/>
              </w:rPr>
              <w:t>DELEGATED AUTHORITY</w:t>
            </w:r>
            <w:r w:rsidRPr="007A7259">
              <w:rPr>
                <w:noProof/>
                <w:webHidden/>
                <w:sz w:val="22"/>
              </w:rPr>
              <w:tab/>
            </w:r>
            <w:r w:rsidRPr="007A7259">
              <w:rPr>
                <w:noProof/>
                <w:webHidden/>
                <w:sz w:val="22"/>
              </w:rPr>
              <w:fldChar w:fldCharType="begin"/>
            </w:r>
            <w:r w:rsidRPr="007A7259">
              <w:rPr>
                <w:noProof/>
                <w:webHidden/>
                <w:sz w:val="22"/>
              </w:rPr>
              <w:instrText xml:space="preserve"> PAGEREF _Toc35451163 \h </w:instrText>
            </w:r>
            <w:r w:rsidRPr="007A7259">
              <w:rPr>
                <w:noProof/>
                <w:webHidden/>
                <w:sz w:val="22"/>
              </w:rPr>
            </w:r>
            <w:r w:rsidRPr="007A7259">
              <w:rPr>
                <w:noProof/>
                <w:webHidden/>
                <w:sz w:val="22"/>
              </w:rPr>
              <w:fldChar w:fldCharType="separate"/>
            </w:r>
            <w:r w:rsidRPr="007A7259">
              <w:rPr>
                <w:noProof/>
                <w:webHidden/>
                <w:sz w:val="22"/>
              </w:rPr>
              <w:t>6</w:t>
            </w:r>
            <w:r w:rsidRPr="007A7259">
              <w:rPr>
                <w:noProof/>
                <w:webHidden/>
                <w:sz w:val="22"/>
              </w:rPr>
              <w:fldChar w:fldCharType="end"/>
            </w:r>
          </w:hyperlink>
        </w:p>
        <w:p w14:paraId="0D73EA94" w14:textId="061A52DD" w:rsidR="007A7259" w:rsidRPr="007A7259" w:rsidRDefault="007A7259" w:rsidP="007A7259">
          <w:pPr>
            <w:pStyle w:val="TOC1"/>
            <w:tabs>
              <w:tab w:val="left" w:pos="567"/>
              <w:tab w:val="right" w:leader="dot" w:pos="9016"/>
            </w:tabs>
            <w:rPr>
              <w:rFonts w:asciiTheme="minorHAnsi" w:eastAsiaTheme="minorEastAsia" w:hAnsiTheme="minorHAnsi"/>
              <w:noProof/>
              <w:sz w:val="22"/>
              <w:lang w:eastAsia="en-GB"/>
            </w:rPr>
          </w:pPr>
          <w:hyperlink w:anchor="_Toc35451164" w:history="1">
            <w:r w:rsidRPr="007A7259">
              <w:rPr>
                <w:rStyle w:val="Hyperlink"/>
                <w:noProof/>
                <w:sz w:val="22"/>
              </w:rPr>
              <w:t>7.</w:t>
            </w:r>
            <w:r w:rsidRPr="007A7259">
              <w:rPr>
                <w:rFonts w:asciiTheme="minorHAnsi" w:eastAsiaTheme="minorEastAsia" w:hAnsiTheme="minorHAnsi"/>
                <w:noProof/>
                <w:sz w:val="22"/>
                <w:lang w:eastAsia="en-GB"/>
              </w:rPr>
              <w:tab/>
            </w:r>
            <w:r w:rsidRPr="007A7259">
              <w:rPr>
                <w:rStyle w:val="Hyperlink"/>
                <w:noProof/>
                <w:sz w:val="22"/>
              </w:rPr>
              <w:t>PUBLIC MEETINGS</w:t>
            </w:r>
            <w:r w:rsidRPr="007A7259">
              <w:rPr>
                <w:noProof/>
                <w:webHidden/>
                <w:sz w:val="22"/>
              </w:rPr>
              <w:tab/>
            </w:r>
            <w:r w:rsidRPr="007A7259">
              <w:rPr>
                <w:noProof/>
                <w:webHidden/>
                <w:sz w:val="22"/>
              </w:rPr>
              <w:fldChar w:fldCharType="begin"/>
            </w:r>
            <w:r w:rsidRPr="007A7259">
              <w:rPr>
                <w:noProof/>
                <w:webHidden/>
                <w:sz w:val="22"/>
              </w:rPr>
              <w:instrText xml:space="preserve"> PAGEREF _Toc35451164 \h </w:instrText>
            </w:r>
            <w:r w:rsidRPr="007A7259">
              <w:rPr>
                <w:noProof/>
                <w:webHidden/>
                <w:sz w:val="22"/>
              </w:rPr>
            </w:r>
            <w:r w:rsidRPr="007A7259">
              <w:rPr>
                <w:noProof/>
                <w:webHidden/>
                <w:sz w:val="22"/>
              </w:rPr>
              <w:fldChar w:fldCharType="separate"/>
            </w:r>
            <w:r w:rsidRPr="007A7259">
              <w:rPr>
                <w:noProof/>
                <w:webHidden/>
                <w:sz w:val="22"/>
              </w:rPr>
              <w:t>6</w:t>
            </w:r>
            <w:r w:rsidRPr="007A7259">
              <w:rPr>
                <w:noProof/>
                <w:webHidden/>
                <w:sz w:val="22"/>
              </w:rPr>
              <w:fldChar w:fldCharType="end"/>
            </w:r>
          </w:hyperlink>
        </w:p>
        <w:p w14:paraId="32FAE9D6" w14:textId="55A6531A" w:rsidR="007A7259" w:rsidRPr="007A7259" w:rsidRDefault="007A7259" w:rsidP="007A7259">
          <w:pPr>
            <w:pStyle w:val="TOC1"/>
            <w:tabs>
              <w:tab w:val="left" w:pos="567"/>
              <w:tab w:val="right" w:leader="dot" w:pos="9016"/>
            </w:tabs>
            <w:rPr>
              <w:rFonts w:asciiTheme="minorHAnsi" w:eastAsiaTheme="minorEastAsia" w:hAnsiTheme="minorHAnsi"/>
              <w:noProof/>
              <w:sz w:val="22"/>
              <w:lang w:eastAsia="en-GB"/>
            </w:rPr>
          </w:pPr>
          <w:hyperlink w:anchor="_Toc35451165" w:history="1">
            <w:r w:rsidRPr="007A7259">
              <w:rPr>
                <w:rStyle w:val="Hyperlink"/>
                <w:noProof/>
                <w:sz w:val="22"/>
              </w:rPr>
              <w:t>8.</w:t>
            </w:r>
            <w:r w:rsidRPr="007A7259">
              <w:rPr>
                <w:rFonts w:asciiTheme="minorHAnsi" w:eastAsiaTheme="minorEastAsia" w:hAnsiTheme="minorHAnsi"/>
                <w:noProof/>
                <w:sz w:val="22"/>
                <w:lang w:eastAsia="en-GB"/>
              </w:rPr>
              <w:tab/>
            </w:r>
            <w:r w:rsidRPr="007A7259">
              <w:rPr>
                <w:rStyle w:val="Hyperlink"/>
                <w:noProof/>
                <w:sz w:val="22"/>
              </w:rPr>
              <w:t>CEMETERY</w:t>
            </w:r>
            <w:r w:rsidRPr="007A7259">
              <w:rPr>
                <w:noProof/>
                <w:webHidden/>
                <w:sz w:val="22"/>
              </w:rPr>
              <w:tab/>
            </w:r>
            <w:r w:rsidRPr="007A7259">
              <w:rPr>
                <w:noProof/>
                <w:webHidden/>
                <w:sz w:val="22"/>
              </w:rPr>
              <w:fldChar w:fldCharType="begin"/>
            </w:r>
            <w:r w:rsidRPr="007A7259">
              <w:rPr>
                <w:noProof/>
                <w:webHidden/>
                <w:sz w:val="22"/>
              </w:rPr>
              <w:instrText xml:space="preserve"> PAGEREF _Toc35451165 \h </w:instrText>
            </w:r>
            <w:r w:rsidRPr="007A7259">
              <w:rPr>
                <w:noProof/>
                <w:webHidden/>
                <w:sz w:val="22"/>
              </w:rPr>
            </w:r>
            <w:r w:rsidRPr="007A7259">
              <w:rPr>
                <w:noProof/>
                <w:webHidden/>
                <w:sz w:val="22"/>
              </w:rPr>
              <w:fldChar w:fldCharType="separate"/>
            </w:r>
            <w:r w:rsidRPr="007A7259">
              <w:rPr>
                <w:noProof/>
                <w:webHidden/>
                <w:sz w:val="22"/>
              </w:rPr>
              <w:t>7</w:t>
            </w:r>
            <w:r w:rsidRPr="007A7259">
              <w:rPr>
                <w:noProof/>
                <w:webHidden/>
                <w:sz w:val="22"/>
              </w:rPr>
              <w:fldChar w:fldCharType="end"/>
            </w:r>
          </w:hyperlink>
        </w:p>
        <w:p w14:paraId="5EE987D0" w14:textId="7F03B0EC" w:rsidR="007A7259" w:rsidRPr="007A7259" w:rsidRDefault="007A7259" w:rsidP="007A7259">
          <w:pPr>
            <w:pStyle w:val="TOC1"/>
            <w:tabs>
              <w:tab w:val="left" w:pos="567"/>
              <w:tab w:val="right" w:leader="dot" w:pos="9016"/>
            </w:tabs>
            <w:rPr>
              <w:rFonts w:asciiTheme="minorHAnsi" w:eastAsiaTheme="minorEastAsia" w:hAnsiTheme="minorHAnsi"/>
              <w:noProof/>
              <w:sz w:val="22"/>
              <w:lang w:eastAsia="en-GB"/>
            </w:rPr>
          </w:pPr>
          <w:hyperlink w:anchor="_Toc35451166" w:history="1">
            <w:r w:rsidRPr="007A7259">
              <w:rPr>
                <w:rStyle w:val="Hyperlink"/>
                <w:noProof/>
                <w:sz w:val="22"/>
              </w:rPr>
              <w:t>9.</w:t>
            </w:r>
            <w:r w:rsidRPr="007A7259">
              <w:rPr>
                <w:rFonts w:asciiTheme="minorHAnsi" w:eastAsiaTheme="minorEastAsia" w:hAnsiTheme="minorHAnsi"/>
                <w:noProof/>
                <w:sz w:val="22"/>
                <w:lang w:eastAsia="en-GB"/>
              </w:rPr>
              <w:tab/>
            </w:r>
            <w:r w:rsidRPr="007A7259">
              <w:rPr>
                <w:rStyle w:val="Hyperlink"/>
                <w:noProof/>
                <w:sz w:val="22"/>
              </w:rPr>
              <w:t>STATUTORY DEADLINES</w:t>
            </w:r>
            <w:r w:rsidRPr="007A7259">
              <w:rPr>
                <w:noProof/>
                <w:webHidden/>
                <w:sz w:val="22"/>
              </w:rPr>
              <w:tab/>
            </w:r>
            <w:r w:rsidRPr="007A7259">
              <w:rPr>
                <w:noProof/>
                <w:webHidden/>
                <w:sz w:val="22"/>
              </w:rPr>
              <w:fldChar w:fldCharType="begin"/>
            </w:r>
            <w:r w:rsidRPr="007A7259">
              <w:rPr>
                <w:noProof/>
                <w:webHidden/>
                <w:sz w:val="22"/>
              </w:rPr>
              <w:instrText xml:space="preserve"> PAGEREF _Toc35451166 \h </w:instrText>
            </w:r>
            <w:r w:rsidRPr="007A7259">
              <w:rPr>
                <w:noProof/>
                <w:webHidden/>
                <w:sz w:val="22"/>
              </w:rPr>
            </w:r>
            <w:r w:rsidRPr="007A7259">
              <w:rPr>
                <w:noProof/>
                <w:webHidden/>
                <w:sz w:val="22"/>
              </w:rPr>
              <w:fldChar w:fldCharType="separate"/>
            </w:r>
            <w:r w:rsidRPr="007A7259">
              <w:rPr>
                <w:noProof/>
                <w:webHidden/>
                <w:sz w:val="22"/>
              </w:rPr>
              <w:t>8</w:t>
            </w:r>
            <w:r w:rsidRPr="007A7259">
              <w:rPr>
                <w:noProof/>
                <w:webHidden/>
                <w:sz w:val="22"/>
              </w:rPr>
              <w:fldChar w:fldCharType="end"/>
            </w:r>
          </w:hyperlink>
        </w:p>
        <w:p w14:paraId="400C24EF" w14:textId="1AB9F010" w:rsidR="007A7259" w:rsidRPr="007A7259" w:rsidRDefault="007A7259" w:rsidP="007A7259">
          <w:pPr>
            <w:pStyle w:val="TOC1"/>
            <w:tabs>
              <w:tab w:val="left" w:pos="567"/>
              <w:tab w:val="left" w:pos="660"/>
              <w:tab w:val="right" w:leader="dot" w:pos="9016"/>
            </w:tabs>
            <w:rPr>
              <w:rFonts w:asciiTheme="minorHAnsi" w:eastAsiaTheme="minorEastAsia" w:hAnsiTheme="minorHAnsi"/>
              <w:noProof/>
              <w:sz w:val="22"/>
              <w:lang w:eastAsia="en-GB"/>
            </w:rPr>
          </w:pPr>
          <w:hyperlink w:anchor="_Toc35451167" w:history="1">
            <w:r w:rsidRPr="007A7259">
              <w:rPr>
                <w:rStyle w:val="Hyperlink"/>
                <w:noProof/>
                <w:sz w:val="22"/>
              </w:rPr>
              <w:t>10.</w:t>
            </w:r>
            <w:r w:rsidRPr="007A7259">
              <w:rPr>
                <w:rFonts w:asciiTheme="minorHAnsi" w:eastAsiaTheme="minorEastAsia" w:hAnsiTheme="minorHAnsi"/>
                <w:noProof/>
                <w:sz w:val="22"/>
                <w:lang w:eastAsia="en-GB"/>
              </w:rPr>
              <w:tab/>
            </w:r>
            <w:r w:rsidRPr="007A7259">
              <w:rPr>
                <w:rStyle w:val="Hyperlink"/>
                <w:noProof/>
                <w:sz w:val="22"/>
              </w:rPr>
              <w:t>MARKET</w:t>
            </w:r>
            <w:r w:rsidRPr="007A7259">
              <w:rPr>
                <w:noProof/>
                <w:webHidden/>
                <w:sz w:val="22"/>
              </w:rPr>
              <w:tab/>
            </w:r>
            <w:r w:rsidRPr="007A7259">
              <w:rPr>
                <w:noProof/>
                <w:webHidden/>
                <w:sz w:val="22"/>
              </w:rPr>
              <w:fldChar w:fldCharType="begin"/>
            </w:r>
            <w:r w:rsidRPr="007A7259">
              <w:rPr>
                <w:noProof/>
                <w:webHidden/>
                <w:sz w:val="22"/>
              </w:rPr>
              <w:instrText xml:space="preserve"> PAGEREF _Toc35451167 \h </w:instrText>
            </w:r>
            <w:r w:rsidRPr="007A7259">
              <w:rPr>
                <w:noProof/>
                <w:webHidden/>
                <w:sz w:val="22"/>
              </w:rPr>
            </w:r>
            <w:r w:rsidRPr="007A7259">
              <w:rPr>
                <w:noProof/>
                <w:webHidden/>
                <w:sz w:val="22"/>
              </w:rPr>
              <w:fldChar w:fldCharType="separate"/>
            </w:r>
            <w:r w:rsidRPr="007A7259">
              <w:rPr>
                <w:noProof/>
                <w:webHidden/>
                <w:sz w:val="22"/>
              </w:rPr>
              <w:t>8</w:t>
            </w:r>
            <w:r w:rsidRPr="007A7259">
              <w:rPr>
                <w:noProof/>
                <w:webHidden/>
                <w:sz w:val="22"/>
              </w:rPr>
              <w:fldChar w:fldCharType="end"/>
            </w:r>
          </w:hyperlink>
        </w:p>
        <w:p w14:paraId="2CF1ADA8" w14:textId="4F86267F" w:rsidR="007A7259" w:rsidRPr="007A7259" w:rsidRDefault="007A7259" w:rsidP="007A7259">
          <w:pPr>
            <w:pStyle w:val="TOC1"/>
            <w:tabs>
              <w:tab w:val="left" w:pos="567"/>
              <w:tab w:val="left" w:pos="660"/>
              <w:tab w:val="right" w:leader="dot" w:pos="9016"/>
            </w:tabs>
            <w:rPr>
              <w:rFonts w:asciiTheme="minorHAnsi" w:eastAsiaTheme="minorEastAsia" w:hAnsiTheme="minorHAnsi"/>
              <w:noProof/>
              <w:sz w:val="22"/>
              <w:lang w:eastAsia="en-GB"/>
            </w:rPr>
          </w:pPr>
          <w:hyperlink w:anchor="_Toc35451168" w:history="1">
            <w:r w:rsidRPr="007A7259">
              <w:rPr>
                <w:rStyle w:val="Hyperlink"/>
                <w:noProof/>
                <w:sz w:val="22"/>
              </w:rPr>
              <w:t>11.</w:t>
            </w:r>
            <w:r w:rsidRPr="007A7259">
              <w:rPr>
                <w:rFonts w:asciiTheme="minorHAnsi" w:eastAsiaTheme="minorEastAsia" w:hAnsiTheme="minorHAnsi"/>
                <w:noProof/>
                <w:sz w:val="22"/>
                <w:lang w:eastAsia="en-GB"/>
              </w:rPr>
              <w:tab/>
            </w:r>
            <w:r w:rsidRPr="007A7259">
              <w:rPr>
                <w:rStyle w:val="Hyperlink"/>
                <w:noProof/>
                <w:sz w:val="22"/>
              </w:rPr>
              <w:t>TOWN HALL</w:t>
            </w:r>
            <w:r w:rsidRPr="007A7259">
              <w:rPr>
                <w:noProof/>
                <w:webHidden/>
                <w:sz w:val="22"/>
              </w:rPr>
              <w:tab/>
            </w:r>
            <w:r w:rsidRPr="007A7259">
              <w:rPr>
                <w:noProof/>
                <w:webHidden/>
                <w:sz w:val="22"/>
              </w:rPr>
              <w:fldChar w:fldCharType="begin"/>
            </w:r>
            <w:r w:rsidRPr="007A7259">
              <w:rPr>
                <w:noProof/>
                <w:webHidden/>
                <w:sz w:val="22"/>
              </w:rPr>
              <w:instrText xml:space="preserve"> PAGEREF _Toc35451168 \h </w:instrText>
            </w:r>
            <w:r w:rsidRPr="007A7259">
              <w:rPr>
                <w:noProof/>
                <w:webHidden/>
                <w:sz w:val="22"/>
              </w:rPr>
            </w:r>
            <w:r w:rsidRPr="007A7259">
              <w:rPr>
                <w:noProof/>
                <w:webHidden/>
                <w:sz w:val="22"/>
              </w:rPr>
              <w:fldChar w:fldCharType="separate"/>
            </w:r>
            <w:r w:rsidRPr="007A7259">
              <w:rPr>
                <w:noProof/>
                <w:webHidden/>
                <w:sz w:val="22"/>
              </w:rPr>
              <w:t>9</w:t>
            </w:r>
            <w:r w:rsidRPr="007A7259">
              <w:rPr>
                <w:noProof/>
                <w:webHidden/>
                <w:sz w:val="22"/>
              </w:rPr>
              <w:fldChar w:fldCharType="end"/>
            </w:r>
          </w:hyperlink>
        </w:p>
        <w:p w14:paraId="4E9FCEC9" w14:textId="299FA080" w:rsidR="007A7259" w:rsidRPr="007A7259" w:rsidRDefault="007A7259" w:rsidP="007A7259">
          <w:pPr>
            <w:pStyle w:val="TOC1"/>
            <w:tabs>
              <w:tab w:val="left" w:pos="567"/>
              <w:tab w:val="left" w:pos="660"/>
              <w:tab w:val="right" w:leader="dot" w:pos="9016"/>
            </w:tabs>
            <w:rPr>
              <w:rFonts w:asciiTheme="minorHAnsi" w:eastAsiaTheme="minorEastAsia" w:hAnsiTheme="minorHAnsi"/>
              <w:noProof/>
              <w:sz w:val="22"/>
              <w:lang w:eastAsia="en-GB"/>
            </w:rPr>
          </w:pPr>
          <w:hyperlink w:anchor="_Toc35451169" w:history="1">
            <w:r w:rsidRPr="007A7259">
              <w:rPr>
                <w:rStyle w:val="Hyperlink"/>
                <w:noProof/>
                <w:sz w:val="22"/>
              </w:rPr>
              <w:t>12.</w:t>
            </w:r>
            <w:r w:rsidRPr="007A7259">
              <w:rPr>
                <w:rFonts w:asciiTheme="minorHAnsi" w:eastAsiaTheme="minorEastAsia" w:hAnsiTheme="minorHAnsi"/>
                <w:noProof/>
                <w:sz w:val="22"/>
                <w:lang w:eastAsia="en-GB"/>
              </w:rPr>
              <w:tab/>
            </w:r>
            <w:r w:rsidRPr="007A7259">
              <w:rPr>
                <w:rStyle w:val="Hyperlink"/>
                <w:noProof/>
                <w:sz w:val="22"/>
              </w:rPr>
              <w:t>STAFFING</w:t>
            </w:r>
            <w:r w:rsidRPr="007A7259">
              <w:rPr>
                <w:noProof/>
                <w:webHidden/>
                <w:sz w:val="22"/>
              </w:rPr>
              <w:tab/>
            </w:r>
            <w:r w:rsidRPr="007A7259">
              <w:rPr>
                <w:noProof/>
                <w:webHidden/>
                <w:sz w:val="22"/>
              </w:rPr>
              <w:fldChar w:fldCharType="begin"/>
            </w:r>
            <w:r w:rsidRPr="007A7259">
              <w:rPr>
                <w:noProof/>
                <w:webHidden/>
                <w:sz w:val="22"/>
              </w:rPr>
              <w:instrText xml:space="preserve"> PAGEREF _Toc35451169 \h </w:instrText>
            </w:r>
            <w:r w:rsidRPr="007A7259">
              <w:rPr>
                <w:noProof/>
                <w:webHidden/>
                <w:sz w:val="22"/>
              </w:rPr>
            </w:r>
            <w:r w:rsidRPr="007A7259">
              <w:rPr>
                <w:noProof/>
                <w:webHidden/>
                <w:sz w:val="22"/>
              </w:rPr>
              <w:fldChar w:fldCharType="separate"/>
            </w:r>
            <w:r w:rsidRPr="007A7259">
              <w:rPr>
                <w:noProof/>
                <w:webHidden/>
                <w:sz w:val="22"/>
              </w:rPr>
              <w:t>10</w:t>
            </w:r>
            <w:r w:rsidRPr="007A7259">
              <w:rPr>
                <w:noProof/>
                <w:webHidden/>
                <w:sz w:val="22"/>
              </w:rPr>
              <w:fldChar w:fldCharType="end"/>
            </w:r>
          </w:hyperlink>
        </w:p>
        <w:p w14:paraId="63CCDD2B" w14:textId="729E14D0" w:rsidR="007A7259" w:rsidRPr="007A7259" w:rsidRDefault="007A7259" w:rsidP="007A7259">
          <w:pPr>
            <w:pStyle w:val="TOC1"/>
            <w:tabs>
              <w:tab w:val="left" w:pos="567"/>
              <w:tab w:val="left" w:pos="660"/>
              <w:tab w:val="right" w:leader="dot" w:pos="9016"/>
            </w:tabs>
            <w:rPr>
              <w:rFonts w:asciiTheme="minorHAnsi" w:eastAsiaTheme="minorEastAsia" w:hAnsiTheme="minorHAnsi"/>
              <w:noProof/>
              <w:sz w:val="22"/>
              <w:lang w:eastAsia="en-GB"/>
            </w:rPr>
          </w:pPr>
          <w:hyperlink w:anchor="_Toc35451170" w:history="1">
            <w:r w:rsidRPr="007A7259">
              <w:rPr>
                <w:rStyle w:val="Hyperlink"/>
                <w:noProof/>
                <w:sz w:val="22"/>
              </w:rPr>
              <w:t>13.</w:t>
            </w:r>
            <w:r w:rsidRPr="007A7259">
              <w:rPr>
                <w:rFonts w:asciiTheme="minorHAnsi" w:eastAsiaTheme="minorEastAsia" w:hAnsiTheme="minorHAnsi"/>
                <w:noProof/>
                <w:sz w:val="22"/>
                <w:lang w:eastAsia="en-GB"/>
              </w:rPr>
              <w:tab/>
            </w:r>
            <w:r w:rsidRPr="007A7259">
              <w:rPr>
                <w:rStyle w:val="Hyperlink"/>
                <w:noProof/>
                <w:sz w:val="22"/>
              </w:rPr>
              <w:t>PLANNING APPLICATIONS</w:t>
            </w:r>
            <w:r w:rsidRPr="007A7259">
              <w:rPr>
                <w:noProof/>
                <w:webHidden/>
                <w:sz w:val="22"/>
              </w:rPr>
              <w:tab/>
            </w:r>
            <w:r w:rsidRPr="007A7259">
              <w:rPr>
                <w:noProof/>
                <w:webHidden/>
                <w:sz w:val="22"/>
              </w:rPr>
              <w:fldChar w:fldCharType="begin"/>
            </w:r>
            <w:r w:rsidRPr="007A7259">
              <w:rPr>
                <w:noProof/>
                <w:webHidden/>
                <w:sz w:val="22"/>
              </w:rPr>
              <w:instrText xml:space="preserve"> PAGEREF _Toc35451170 \h </w:instrText>
            </w:r>
            <w:r w:rsidRPr="007A7259">
              <w:rPr>
                <w:noProof/>
                <w:webHidden/>
                <w:sz w:val="22"/>
              </w:rPr>
            </w:r>
            <w:r w:rsidRPr="007A7259">
              <w:rPr>
                <w:noProof/>
                <w:webHidden/>
                <w:sz w:val="22"/>
              </w:rPr>
              <w:fldChar w:fldCharType="separate"/>
            </w:r>
            <w:r w:rsidRPr="007A7259">
              <w:rPr>
                <w:noProof/>
                <w:webHidden/>
                <w:sz w:val="22"/>
              </w:rPr>
              <w:t>12</w:t>
            </w:r>
            <w:r w:rsidRPr="007A7259">
              <w:rPr>
                <w:noProof/>
                <w:webHidden/>
                <w:sz w:val="22"/>
              </w:rPr>
              <w:fldChar w:fldCharType="end"/>
            </w:r>
          </w:hyperlink>
        </w:p>
        <w:p w14:paraId="454DA6E4" w14:textId="1AD54019" w:rsidR="007A7259" w:rsidRPr="007A7259" w:rsidRDefault="007A7259" w:rsidP="007A7259">
          <w:pPr>
            <w:pStyle w:val="TOC1"/>
            <w:tabs>
              <w:tab w:val="left" w:pos="567"/>
              <w:tab w:val="left" w:pos="660"/>
              <w:tab w:val="right" w:leader="dot" w:pos="9016"/>
            </w:tabs>
            <w:rPr>
              <w:rFonts w:asciiTheme="minorHAnsi" w:eastAsiaTheme="minorEastAsia" w:hAnsiTheme="minorHAnsi"/>
              <w:noProof/>
              <w:sz w:val="22"/>
              <w:lang w:eastAsia="en-GB"/>
            </w:rPr>
          </w:pPr>
          <w:hyperlink w:anchor="_Toc35451171" w:history="1">
            <w:r w:rsidRPr="007A7259">
              <w:rPr>
                <w:rStyle w:val="Hyperlink"/>
                <w:noProof/>
                <w:sz w:val="22"/>
              </w:rPr>
              <w:t>14.</w:t>
            </w:r>
            <w:r w:rsidRPr="007A7259">
              <w:rPr>
                <w:rFonts w:asciiTheme="minorHAnsi" w:eastAsiaTheme="minorEastAsia" w:hAnsiTheme="minorHAnsi"/>
                <w:noProof/>
                <w:sz w:val="22"/>
                <w:lang w:eastAsia="en-GB"/>
              </w:rPr>
              <w:tab/>
            </w:r>
            <w:r w:rsidRPr="007A7259">
              <w:rPr>
                <w:rStyle w:val="Hyperlink"/>
                <w:noProof/>
                <w:sz w:val="22"/>
              </w:rPr>
              <w:t>EVENTS</w:t>
            </w:r>
            <w:r w:rsidRPr="007A7259">
              <w:rPr>
                <w:noProof/>
                <w:webHidden/>
                <w:sz w:val="22"/>
              </w:rPr>
              <w:tab/>
            </w:r>
            <w:r w:rsidRPr="007A7259">
              <w:rPr>
                <w:noProof/>
                <w:webHidden/>
                <w:sz w:val="22"/>
              </w:rPr>
              <w:fldChar w:fldCharType="begin"/>
            </w:r>
            <w:r w:rsidRPr="007A7259">
              <w:rPr>
                <w:noProof/>
                <w:webHidden/>
                <w:sz w:val="22"/>
              </w:rPr>
              <w:instrText xml:space="preserve"> PAGEREF _Toc35451171 \h </w:instrText>
            </w:r>
            <w:r w:rsidRPr="007A7259">
              <w:rPr>
                <w:noProof/>
                <w:webHidden/>
                <w:sz w:val="22"/>
              </w:rPr>
            </w:r>
            <w:r w:rsidRPr="007A7259">
              <w:rPr>
                <w:noProof/>
                <w:webHidden/>
                <w:sz w:val="22"/>
              </w:rPr>
              <w:fldChar w:fldCharType="separate"/>
            </w:r>
            <w:r w:rsidRPr="007A7259">
              <w:rPr>
                <w:noProof/>
                <w:webHidden/>
                <w:sz w:val="22"/>
              </w:rPr>
              <w:t>13</w:t>
            </w:r>
            <w:r w:rsidRPr="007A7259">
              <w:rPr>
                <w:noProof/>
                <w:webHidden/>
                <w:sz w:val="22"/>
              </w:rPr>
              <w:fldChar w:fldCharType="end"/>
            </w:r>
          </w:hyperlink>
        </w:p>
        <w:p w14:paraId="7E90341D" w14:textId="4F0864B9" w:rsidR="00346A1B" w:rsidRPr="007A7259" w:rsidRDefault="00346A1B">
          <w:pPr>
            <w:rPr>
              <w:sz w:val="22"/>
            </w:rPr>
          </w:pPr>
          <w:r w:rsidRPr="007A7259">
            <w:rPr>
              <w:b/>
              <w:bCs/>
              <w:noProof/>
              <w:sz w:val="22"/>
            </w:rPr>
            <w:fldChar w:fldCharType="end"/>
          </w:r>
        </w:p>
      </w:sdtContent>
    </w:sdt>
    <w:p w14:paraId="09055AC6" w14:textId="2D780AAA" w:rsidR="001837A8" w:rsidRDefault="001837A8" w:rsidP="001837A8">
      <w:pPr>
        <w:rPr>
          <w:sz w:val="22"/>
        </w:rPr>
      </w:pPr>
    </w:p>
    <w:p w14:paraId="713DE017" w14:textId="1702A076" w:rsidR="001837A8" w:rsidRDefault="001837A8" w:rsidP="001837A8">
      <w:pPr>
        <w:rPr>
          <w:sz w:val="22"/>
        </w:rPr>
      </w:pPr>
      <w:r>
        <w:rPr>
          <w:sz w:val="22"/>
        </w:rPr>
        <w:br w:type="page"/>
      </w:r>
    </w:p>
    <w:p w14:paraId="5AD28557" w14:textId="021B84B9" w:rsidR="001837A8" w:rsidRDefault="00FF39AE" w:rsidP="00744E2B">
      <w:pPr>
        <w:pStyle w:val="Heading1"/>
        <w:numPr>
          <w:ilvl w:val="0"/>
          <w:numId w:val="5"/>
        </w:numPr>
        <w:ind w:left="567" w:hanging="567"/>
        <w:jc w:val="both"/>
      </w:pPr>
      <w:bookmarkStart w:id="0" w:name="_Toc35451158"/>
      <w:r>
        <w:lastRenderedPageBreak/>
        <w:t>INTRODUCTION</w:t>
      </w:r>
      <w:bookmarkEnd w:id="0"/>
    </w:p>
    <w:p w14:paraId="28456C45" w14:textId="45D99285" w:rsidR="009444EE" w:rsidRDefault="009444EE" w:rsidP="00744E2B">
      <w:pPr>
        <w:pStyle w:val="ListParagraph"/>
        <w:numPr>
          <w:ilvl w:val="1"/>
          <w:numId w:val="1"/>
        </w:numPr>
        <w:tabs>
          <w:tab w:val="left" w:pos="567"/>
        </w:tabs>
        <w:jc w:val="both"/>
        <w:rPr>
          <w:sz w:val="22"/>
        </w:rPr>
      </w:pPr>
      <w:r w:rsidRPr="009444EE">
        <w:rPr>
          <w:sz w:val="22"/>
        </w:rPr>
        <w:t xml:space="preserve">This policy sets out the general principles and approach that the </w:t>
      </w:r>
      <w:r w:rsidR="00DD1302">
        <w:rPr>
          <w:sz w:val="22"/>
        </w:rPr>
        <w:t>Town</w:t>
      </w:r>
      <w:r w:rsidRPr="009444EE">
        <w:rPr>
          <w:sz w:val="22"/>
        </w:rPr>
        <w:t xml:space="preserve"> Council will follow in respect of </w:t>
      </w:r>
      <w:r w:rsidR="00665D3B">
        <w:rPr>
          <w:sz w:val="22"/>
        </w:rPr>
        <w:t xml:space="preserve">the Covid-19 / Coronavirus outbreak. </w:t>
      </w:r>
    </w:p>
    <w:p w14:paraId="147B0425" w14:textId="79BF7AA0" w:rsidR="009444EE" w:rsidRDefault="009444EE" w:rsidP="00744E2B">
      <w:pPr>
        <w:jc w:val="both"/>
        <w:rPr>
          <w:sz w:val="22"/>
        </w:rPr>
      </w:pPr>
    </w:p>
    <w:p w14:paraId="6D1A5BBD" w14:textId="5E2FC87F" w:rsidR="009444EE" w:rsidRPr="009444EE" w:rsidRDefault="009444EE" w:rsidP="00744E2B">
      <w:pPr>
        <w:pStyle w:val="ListParagraph"/>
        <w:numPr>
          <w:ilvl w:val="1"/>
          <w:numId w:val="1"/>
        </w:numPr>
        <w:tabs>
          <w:tab w:val="left" w:pos="567"/>
        </w:tabs>
        <w:jc w:val="both"/>
        <w:rPr>
          <w:sz w:val="22"/>
        </w:rPr>
      </w:pPr>
      <w:r w:rsidRPr="009444EE">
        <w:rPr>
          <w:sz w:val="22"/>
        </w:rPr>
        <w:t xml:space="preserve">The main areas of concern for </w:t>
      </w:r>
      <w:r w:rsidR="0077052C">
        <w:rPr>
          <w:sz w:val="22"/>
        </w:rPr>
        <w:t>Wetherby Town Council</w:t>
      </w:r>
      <w:r w:rsidRPr="009444EE">
        <w:rPr>
          <w:sz w:val="22"/>
        </w:rPr>
        <w:t xml:space="preserve"> </w:t>
      </w:r>
      <w:r w:rsidR="00665D3B">
        <w:rPr>
          <w:sz w:val="22"/>
        </w:rPr>
        <w:t>are:</w:t>
      </w:r>
    </w:p>
    <w:p w14:paraId="45C1434B" w14:textId="0C6995E1" w:rsidR="0024338C" w:rsidRPr="0024338C" w:rsidRDefault="0024338C" w:rsidP="0024338C">
      <w:pPr>
        <w:pStyle w:val="ListParagraph"/>
        <w:tabs>
          <w:tab w:val="left" w:pos="1134"/>
        </w:tabs>
        <w:ind w:left="1134" w:hanging="567"/>
        <w:jc w:val="both"/>
        <w:rPr>
          <w:sz w:val="22"/>
        </w:rPr>
      </w:pPr>
      <w:r w:rsidRPr="0024338C">
        <w:rPr>
          <w:sz w:val="22"/>
        </w:rPr>
        <w:t>a)</w:t>
      </w:r>
      <w:r w:rsidRPr="0024338C">
        <w:rPr>
          <w:sz w:val="22"/>
        </w:rPr>
        <w:tab/>
        <w:t>Ensuring the Health and safety of staff, Councillors, volunteers, contractors and Members of the Public participating in Council activities</w:t>
      </w:r>
    </w:p>
    <w:p w14:paraId="223F65D8" w14:textId="77777777" w:rsidR="0024338C" w:rsidRPr="0024338C" w:rsidRDefault="0024338C" w:rsidP="0024338C">
      <w:pPr>
        <w:pStyle w:val="ListParagraph"/>
        <w:tabs>
          <w:tab w:val="left" w:pos="1134"/>
        </w:tabs>
        <w:ind w:left="1134" w:hanging="567"/>
        <w:jc w:val="both"/>
        <w:rPr>
          <w:sz w:val="22"/>
        </w:rPr>
      </w:pPr>
      <w:r w:rsidRPr="0024338C">
        <w:rPr>
          <w:sz w:val="22"/>
        </w:rPr>
        <w:t>b)</w:t>
      </w:r>
      <w:r w:rsidRPr="0024338C">
        <w:rPr>
          <w:sz w:val="22"/>
        </w:rPr>
        <w:tab/>
        <w:t>Maintaining effective and lawful decision-making processes</w:t>
      </w:r>
    </w:p>
    <w:p w14:paraId="19C56228" w14:textId="3C10BA2D" w:rsidR="0077052C" w:rsidRDefault="0024338C" w:rsidP="0024338C">
      <w:pPr>
        <w:pStyle w:val="ListParagraph"/>
        <w:tabs>
          <w:tab w:val="left" w:pos="1134"/>
        </w:tabs>
        <w:ind w:left="1134" w:hanging="567"/>
        <w:jc w:val="both"/>
        <w:rPr>
          <w:sz w:val="22"/>
        </w:rPr>
      </w:pPr>
      <w:r w:rsidRPr="0024338C">
        <w:rPr>
          <w:sz w:val="22"/>
        </w:rPr>
        <w:t>c)</w:t>
      </w:r>
      <w:r w:rsidRPr="0024338C">
        <w:rPr>
          <w:sz w:val="22"/>
        </w:rPr>
        <w:tab/>
        <w:t>The continuing operation of essential services and contractual obligations</w:t>
      </w:r>
    </w:p>
    <w:p w14:paraId="68C31BCC" w14:textId="77777777" w:rsidR="0024338C" w:rsidRDefault="0024338C" w:rsidP="0024338C">
      <w:pPr>
        <w:pStyle w:val="ListParagraph"/>
        <w:tabs>
          <w:tab w:val="left" w:pos="567"/>
        </w:tabs>
        <w:ind w:left="930"/>
        <w:jc w:val="both"/>
        <w:rPr>
          <w:sz w:val="22"/>
        </w:rPr>
      </w:pPr>
    </w:p>
    <w:p w14:paraId="23EF878B" w14:textId="2B5DCA3C" w:rsidR="00665D3B" w:rsidRDefault="00665D3B" w:rsidP="00744E2B">
      <w:pPr>
        <w:pStyle w:val="ListParagraph"/>
        <w:numPr>
          <w:ilvl w:val="1"/>
          <w:numId w:val="1"/>
        </w:numPr>
        <w:tabs>
          <w:tab w:val="left" w:pos="567"/>
        </w:tabs>
        <w:jc w:val="both"/>
        <w:rPr>
          <w:sz w:val="22"/>
        </w:rPr>
      </w:pPr>
      <w:r w:rsidRPr="00665D3B">
        <w:rPr>
          <w:sz w:val="22"/>
        </w:rPr>
        <w:t>Although the Dept of Health and Social Care, Public Health England and the NHS are leading on the UK response to the outbreak, the Town Council nevertheless has a duty of care to staff, Councillors and members of the public to conduct its own risk assessments at local level specific for its activities and take steps accordingly.</w:t>
      </w:r>
    </w:p>
    <w:p w14:paraId="48242734" w14:textId="77777777" w:rsidR="00665D3B" w:rsidRDefault="00665D3B" w:rsidP="00665D3B">
      <w:pPr>
        <w:pStyle w:val="ListParagraph"/>
        <w:tabs>
          <w:tab w:val="left" w:pos="567"/>
        </w:tabs>
        <w:ind w:left="570"/>
        <w:jc w:val="both"/>
        <w:rPr>
          <w:sz w:val="22"/>
        </w:rPr>
      </w:pPr>
    </w:p>
    <w:p w14:paraId="15EE5F2F" w14:textId="2AA0CE9D" w:rsidR="002807B4" w:rsidRDefault="002807B4" w:rsidP="00744E2B">
      <w:pPr>
        <w:pStyle w:val="ListParagraph"/>
        <w:numPr>
          <w:ilvl w:val="1"/>
          <w:numId w:val="1"/>
        </w:numPr>
        <w:tabs>
          <w:tab w:val="left" w:pos="567"/>
        </w:tabs>
        <w:jc w:val="both"/>
        <w:rPr>
          <w:sz w:val="22"/>
        </w:rPr>
      </w:pPr>
      <w:r w:rsidRPr="002807B4">
        <w:rPr>
          <w:sz w:val="22"/>
        </w:rPr>
        <w:t>The Town Council cannot control what people do in their personal time and how they choose to respect (or not) the guidance from</w:t>
      </w:r>
      <w:r w:rsidR="00DD1302">
        <w:rPr>
          <w:sz w:val="22"/>
        </w:rPr>
        <w:t xml:space="preserve"> the government</w:t>
      </w:r>
      <w:r w:rsidRPr="002807B4">
        <w:rPr>
          <w:sz w:val="22"/>
        </w:rPr>
        <w:t xml:space="preserve"> or indeed take additional steps to limit their exposure (such as taking holidays, visiting public places etc).</w:t>
      </w:r>
    </w:p>
    <w:p w14:paraId="3CA187B7" w14:textId="77777777" w:rsidR="00552B55" w:rsidRPr="00552B55" w:rsidRDefault="00552B55" w:rsidP="00552B55">
      <w:pPr>
        <w:pStyle w:val="ListParagraph"/>
        <w:rPr>
          <w:sz w:val="22"/>
        </w:rPr>
      </w:pPr>
    </w:p>
    <w:p w14:paraId="76232078" w14:textId="64B8779A" w:rsidR="00552B55" w:rsidRDefault="00552B55" w:rsidP="00744E2B">
      <w:pPr>
        <w:pStyle w:val="ListParagraph"/>
        <w:numPr>
          <w:ilvl w:val="1"/>
          <w:numId w:val="1"/>
        </w:numPr>
        <w:tabs>
          <w:tab w:val="left" w:pos="567"/>
        </w:tabs>
        <w:jc w:val="both"/>
        <w:rPr>
          <w:sz w:val="22"/>
        </w:rPr>
      </w:pPr>
      <w:r>
        <w:rPr>
          <w:sz w:val="22"/>
        </w:rPr>
        <w:t xml:space="preserve">This document will be regularly reviewed for the duration of the Covid-19 outbreak and will be amended where necessary. Approval for subsequent versions of the document will be taken by the Full Council, if meetings can be convened, or by the Clerk under delegated authority. </w:t>
      </w:r>
    </w:p>
    <w:p w14:paraId="13D69D0F" w14:textId="77777777" w:rsidR="0024338C" w:rsidRPr="002807B4" w:rsidRDefault="0024338C" w:rsidP="0024338C">
      <w:pPr>
        <w:pStyle w:val="ListParagraph"/>
        <w:tabs>
          <w:tab w:val="left" w:pos="567"/>
        </w:tabs>
        <w:ind w:left="570"/>
        <w:jc w:val="both"/>
        <w:rPr>
          <w:sz w:val="22"/>
        </w:rPr>
      </w:pPr>
    </w:p>
    <w:p w14:paraId="2B328228" w14:textId="06FD9382" w:rsidR="00665D3B" w:rsidRPr="00665D3B" w:rsidRDefault="00665D3B" w:rsidP="007A7259">
      <w:pPr>
        <w:pStyle w:val="Heading1"/>
        <w:numPr>
          <w:ilvl w:val="0"/>
          <w:numId w:val="1"/>
        </w:numPr>
        <w:ind w:left="567" w:hanging="567"/>
      </w:pPr>
      <w:bookmarkStart w:id="1" w:name="_Toc35451159"/>
      <w:r w:rsidRPr="00665D3B">
        <w:t>COVID 19 - CORONAVIRUS</w:t>
      </w:r>
      <w:bookmarkEnd w:id="1"/>
    </w:p>
    <w:p w14:paraId="4BB804BC" w14:textId="77777777" w:rsidR="00665D3B" w:rsidRDefault="00665D3B" w:rsidP="00665D3B">
      <w:pPr>
        <w:pStyle w:val="ListParagraph"/>
        <w:numPr>
          <w:ilvl w:val="1"/>
          <w:numId w:val="1"/>
        </w:numPr>
        <w:tabs>
          <w:tab w:val="left" w:pos="567"/>
        </w:tabs>
        <w:jc w:val="both"/>
        <w:rPr>
          <w:sz w:val="22"/>
        </w:rPr>
      </w:pPr>
      <w:r w:rsidRPr="009444EE">
        <w:rPr>
          <w:sz w:val="22"/>
        </w:rPr>
        <w:t>On 31 December 2019, Chinese authorities notified the World Health Organi</w:t>
      </w:r>
      <w:r>
        <w:rPr>
          <w:sz w:val="22"/>
        </w:rPr>
        <w:t>s</w:t>
      </w:r>
      <w:r w:rsidRPr="009444EE">
        <w:rPr>
          <w:sz w:val="22"/>
        </w:rPr>
        <w:t>ation (WHO) of an outbreak of pneumonia in Wuhan City, which was later classified as a new disease: COVID-19.</w:t>
      </w:r>
    </w:p>
    <w:p w14:paraId="6D9A6FB8" w14:textId="77777777" w:rsidR="00665D3B" w:rsidRPr="009444EE" w:rsidRDefault="00665D3B" w:rsidP="00665D3B">
      <w:pPr>
        <w:pStyle w:val="ListParagraph"/>
        <w:rPr>
          <w:sz w:val="22"/>
        </w:rPr>
      </w:pPr>
    </w:p>
    <w:p w14:paraId="58BCD45D" w14:textId="77777777" w:rsidR="00665D3B" w:rsidRDefault="00665D3B" w:rsidP="00665D3B">
      <w:pPr>
        <w:pStyle w:val="ListParagraph"/>
        <w:numPr>
          <w:ilvl w:val="1"/>
          <w:numId w:val="1"/>
        </w:numPr>
        <w:tabs>
          <w:tab w:val="left" w:pos="567"/>
        </w:tabs>
        <w:jc w:val="both"/>
        <w:rPr>
          <w:sz w:val="22"/>
        </w:rPr>
      </w:pPr>
      <w:r w:rsidRPr="009B0986">
        <w:rPr>
          <w:sz w:val="22"/>
        </w:rPr>
        <w:t>On 30 January 2020, WHO declared the outbreak of COVID-19 a “Public Health emergency of International Concern” (PHEIC).</w:t>
      </w:r>
    </w:p>
    <w:p w14:paraId="5F2BCAA0" w14:textId="77777777" w:rsidR="00665D3B" w:rsidRPr="009B0986" w:rsidRDefault="00665D3B" w:rsidP="00665D3B">
      <w:pPr>
        <w:pStyle w:val="ListParagraph"/>
        <w:tabs>
          <w:tab w:val="left" w:pos="567"/>
        </w:tabs>
        <w:ind w:left="570"/>
        <w:jc w:val="both"/>
        <w:rPr>
          <w:sz w:val="22"/>
        </w:rPr>
      </w:pPr>
    </w:p>
    <w:p w14:paraId="2E0949F9" w14:textId="77777777" w:rsidR="00665D3B" w:rsidRDefault="00665D3B" w:rsidP="00665D3B">
      <w:pPr>
        <w:pStyle w:val="ListParagraph"/>
        <w:numPr>
          <w:ilvl w:val="1"/>
          <w:numId w:val="1"/>
        </w:numPr>
        <w:tabs>
          <w:tab w:val="left" w:pos="567"/>
        </w:tabs>
        <w:jc w:val="both"/>
        <w:rPr>
          <w:sz w:val="22"/>
        </w:rPr>
      </w:pPr>
      <w:r w:rsidRPr="009B0986">
        <w:rPr>
          <w:sz w:val="22"/>
        </w:rPr>
        <w:t>UK Chief Medical Officers have classified the risk to the UK as moderate.</w:t>
      </w:r>
    </w:p>
    <w:p w14:paraId="356793E0" w14:textId="77777777" w:rsidR="00665D3B" w:rsidRPr="009B0986" w:rsidRDefault="00665D3B" w:rsidP="00665D3B">
      <w:pPr>
        <w:pStyle w:val="ListParagraph"/>
        <w:jc w:val="both"/>
        <w:rPr>
          <w:sz w:val="22"/>
        </w:rPr>
      </w:pPr>
    </w:p>
    <w:p w14:paraId="61A0B79D" w14:textId="77777777" w:rsidR="00665D3B" w:rsidRPr="009B0986" w:rsidRDefault="00665D3B" w:rsidP="00665D3B">
      <w:pPr>
        <w:pStyle w:val="ListParagraph"/>
        <w:numPr>
          <w:ilvl w:val="1"/>
          <w:numId w:val="1"/>
        </w:numPr>
        <w:tabs>
          <w:tab w:val="left" w:pos="567"/>
        </w:tabs>
        <w:jc w:val="both"/>
        <w:rPr>
          <w:sz w:val="22"/>
        </w:rPr>
      </w:pPr>
      <w:r w:rsidRPr="009B0986">
        <w:rPr>
          <w:sz w:val="22"/>
        </w:rPr>
        <w:t>On 10 February, the Secretary of State for Health and Social Care, Matt Hancock,</w:t>
      </w:r>
    </w:p>
    <w:p w14:paraId="6DB0E78F" w14:textId="77777777" w:rsidR="00665D3B" w:rsidRDefault="00665D3B" w:rsidP="00665D3B">
      <w:pPr>
        <w:pStyle w:val="ListParagraph"/>
        <w:ind w:left="567"/>
        <w:jc w:val="both"/>
        <w:rPr>
          <w:sz w:val="22"/>
        </w:rPr>
      </w:pPr>
      <w:r w:rsidRPr="00FF39AE">
        <w:rPr>
          <w:sz w:val="22"/>
        </w:rPr>
        <w:t xml:space="preserve">announced </w:t>
      </w:r>
      <w:hyperlink r:id="rId8" w:history="1">
        <w:r w:rsidRPr="009B0986">
          <w:rPr>
            <w:rStyle w:val="Hyperlink"/>
            <w:sz w:val="22"/>
          </w:rPr>
          <w:t>strengthened legal powers to protect public health.</w:t>
        </w:r>
      </w:hyperlink>
      <w:r>
        <w:rPr>
          <w:sz w:val="22"/>
        </w:rPr>
        <w:t xml:space="preserve"> </w:t>
      </w:r>
    </w:p>
    <w:p w14:paraId="36B05DDF" w14:textId="77777777" w:rsidR="00665D3B" w:rsidRDefault="00665D3B" w:rsidP="00665D3B">
      <w:pPr>
        <w:pStyle w:val="ListParagraph"/>
        <w:ind w:left="567"/>
        <w:jc w:val="both"/>
        <w:rPr>
          <w:sz w:val="22"/>
        </w:rPr>
      </w:pPr>
    </w:p>
    <w:p w14:paraId="270E16D8" w14:textId="77777777" w:rsidR="00665D3B" w:rsidRPr="009B0986" w:rsidRDefault="00D40B10" w:rsidP="00665D3B">
      <w:pPr>
        <w:ind w:left="567"/>
        <w:jc w:val="both"/>
        <w:rPr>
          <w:sz w:val="22"/>
        </w:rPr>
      </w:pPr>
      <w:hyperlink r:id="rId9" w:history="1">
        <w:r w:rsidR="00665D3B" w:rsidRPr="009B0986">
          <w:rPr>
            <w:rStyle w:val="Hyperlink"/>
            <w:sz w:val="22"/>
          </w:rPr>
          <w:t>The Health Protection (Coronavirus) Regulations 2020</w:t>
        </w:r>
      </w:hyperlink>
      <w:r w:rsidR="00665D3B" w:rsidRPr="009B0986">
        <w:rPr>
          <w:sz w:val="22"/>
        </w:rPr>
        <w:t xml:space="preserve"> have been put in place to reduce the risk of further human-to-human transmission in this country by keeping individuals in isolation where public health professionals believe there is a reasonable risk an individual may have the virus.</w:t>
      </w:r>
    </w:p>
    <w:p w14:paraId="628F2659" w14:textId="77777777" w:rsidR="00665D3B" w:rsidRPr="009B0986" w:rsidRDefault="00665D3B" w:rsidP="00665D3B">
      <w:pPr>
        <w:pStyle w:val="ListParagraph"/>
        <w:rPr>
          <w:sz w:val="22"/>
        </w:rPr>
      </w:pPr>
    </w:p>
    <w:p w14:paraId="28BF01EB" w14:textId="77777777" w:rsidR="00665D3B" w:rsidRDefault="00665D3B" w:rsidP="00665D3B">
      <w:pPr>
        <w:pStyle w:val="ListParagraph"/>
        <w:numPr>
          <w:ilvl w:val="1"/>
          <w:numId w:val="1"/>
        </w:numPr>
        <w:tabs>
          <w:tab w:val="left" w:pos="567"/>
        </w:tabs>
        <w:rPr>
          <w:sz w:val="22"/>
        </w:rPr>
      </w:pPr>
      <w:r>
        <w:rPr>
          <w:sz w:val="22"/>
        </w:rPr>
        <w:t>On 3</w:t>
      </w:r>
      <w:r w:rsidRPr="009B0986">
        <w:rPr>
          <w:sz w:val="22"/>
          <w:vertAlign w:val="superscript"/>
        </w:rPr>
        <w:t>rd</w:t>
      </w:r>
      <w:r>
        <w:rPr>
          <w:sz w:val="22"/>
        </w:rPr>
        <w:t xml:space="preserve"> March the Government published its response plan to the virus which consists of 4 phases: </w:t>
      </w:r>
    </w:p>
    <w:p w14:paraId="42B96931" w14:textId="77777777" w:rsidR="00665D3B" w:rsidRPr="009B0986" w:rsidRDefault="00665D3B" w:rsidP="00665D3B">
      <w:pPr>
        <w:pStyle w:val="ListParagraph"/>
        <w:numPr>
          <w:ilvl w:val="0"/>
          <w:numId w:val="2"/>
        </w:numPr>
        <w:ind w:left="851" w:hanging="281"/>
        <w:jc w:val="both"/>
        <w:rPr>
          <w:sz w:val="22"/>
        </w:rPr>
      </w:pPr>
      <w:r w:rsidRPr="009B0986">
        <w:rPr>
          <w:sz w:val="22"/>
        </w:rPr>
        <w:t xml:space="preserve">Contain: detect early cases, follow up close contacts, and prevent the disease taking hold in this country for as long as is reasonably possible (This includes individuals at risk of carrying the virus being asked by NHS111 to self-isolate for 14 days. </w:t>
      </w:r>
      <w:proofErr w:type="gramStart"/>
      <w:r w:rsidRPr="009B0986">
        <w:rPr>
          <w:sz w:val="22"/>
        </w:rPr>
        <w:t>Those testing positive</w:t>
      </w:r>
      <w:proofErr w:type="gramEnd"/>
      <w:r w:rsidRPr="009B0986">
        <w:rPr>
          <w:sz w:val="22"/>
        </w:rPr>
        <w:t xml:space="preserve"> are placed in quarantine (either under appropriate medical care or at home) and are required to undergo further testing with two negative results before being released from quarantine.</w:t>
      </w:r>
    </w:p>
    <w:p w14:paraId="5E0547F4" w14:textId="77777777" w:rsidR="00665D3B" w:rsidRPr="009B0986" w:rsidRDefault="00665D3B" w:rsidP="00665D3B">
      <w:pPr>
        <w:pStyle w:val="ListParagraph"/>
        <w:numPr>
          <w:ilvl w:val="0"/>
          <w:numId w:val="2"/>
        </w:numPr>
        <w:ind w:left="851" w:hanging="281"/>
        <w:jc w:val="both"/>
        <w:rPr>
          <w:sz w:val="22"/>
        </w:rPr>
      </w:pPr>
      <w:r w:rsidRPr="009B0986">
        <w:rPr>
          <w:sz w:val="22"/>
        </w:rPr>
        <w:t xml:space="preserve">Delay: slow the spread in this country, if it does take hold, lowering the peak </w:t>
      </w:r>
      <w:proofErr w:type="gramStart"/>
      <w:r w:rsidRPr="009B0986">
        <w:rPr>
          <w:sz w:val="22"/>
        </w:rPr>
        <w:t>impact  and</w:t>
      </w:r>
      <w:proofErr w:type="gramEnd"/>
      <w:r w:rsidRPr="009B0986">
        <w:rPr>
          <w:sz w:val="22"/>
        </w:rPr>
        <w:t xml:space="preserve"> pushing it away from the winter season. This may involve social distancing measures including closure of schools and cancellation of public events.</w:t>
      </w:r>
    </w:p>
    <w:p w14:paraId="0BA63C9A" w14:textId="77777777" w:rsidR="00665D3B" w:rsidRPr="009B0986" w:rsidRDefault="00665D3B" w:rsidP="00665D3B">
      <w:pPr>
        <w:pStyle w:val="ListParagraph"/>
        <w:numPr>
          <w:ilvl w:val="0"/>
          <w:numId w:val="2"/>
        </w:numPr>
        <w:ind w:left="851" w:hanging="281"/>
        <w:jc w:val="both"/>
        <w:rPr>
          <w:sz w:val="22"/>
        </w:rPr>
      </w:pPr>
      <w:r w:rsidRPr="009B0986">
        <w:rPr>
          <w:sz w:val="22"/>
        </w:rPr>
        <w:t>Research: better understand the virus and the actions that will lessen its effect on the UK population; innovate responses including diagnostics, drugs and vaccines; use the evidence to inform the development of the most effective models of care.</w:t>
      </w:r>
    </w:p>
    <w:p w14:paraId="036F9513" w14:textId="77777777" w:rsidR="00665D3B" w:rsidRPr="009B0986" w:rsidRDefault="00665D3B" w:rsidP="00665D3B">
      <w:pPr>
        <w:pStyle w:val="ListParagraph"/>
        <w:numPr>
          <w:ilvl w:val="0"/>
          <w:numId w:val="2"/>
        </w:numPr>
        <w:ind w:left="851" w:hanging="281"/>
        <w:jc w:val="both"/>
        <w:rPr>
          <w:sz w:val="22"/>
        </w:rPr>
      </w:pPr>
      <w:r w:rsidRPr="009B0986">
        <w:rPr>
          <w:sz w:val="22"/>
        </w:rPr>
        <w:t>Mitigate: provide the best care possible for people who become ill, support hospitals to maintain essential services and ensure ongoing support for people ill in the community to minimise the overall impact of the disease on society, public services and on the economy.</w:t>
      </w:r>
    </w:p>
    <w:p w14:paraId="6AB6A50F" w14:textId="77777777" w:rsidR="00665D3B" w:rsidRDefault="00665D3B" w:rsidP="00665D3B">
      <w:pPr>
        <w:pStyle w:val="ListParagraph"/>
        <w:tabs>
          <w:tab w:val="left" w:pos="567"/>
        </w:tabs>
        <w:ind w:left="570"/>
        <w:rPr>
          <w:sz w:val="22"/>
        </w:rPr>
      </w:pPr>
    </w:p>
    <w:p w14:paraId="7BE72243" w14:textId="77777777" w:rsidR="00665D3B" w:rsidRDefault="00665D3B" w:rsidP="00665D3B">
      <w:pPr>
        <w:pStyle w:val="ListParagraph"/>
        <w:numPr>
          <w:ilvl w:val="1"/>
          <w:numId w:val="1"/>
        </w:numPr>
        <w:tabs>
          <w:tab w:val="left" w:pos="567"/>
        </w:tabs>
        <w:rPr>
          <w:sz w:val="22"/>
        </w:rPr>
      </w:pPr>
      <w:r>
        <w:rPr>
          <w:sz w:val="22"/>
        </w:rPr>
        <w:t>On 11</w:t>
      </w:r>
      <w:r w:rsidRPr="007024CA">
        <w:rPr>
          <w:sz w:val="22"/>
          <w:vertAlign w:val="superscript"/>
        </w:rPr>
        <w:t>th</w:t>
      </w:r>
      <w:r>
        <w:rPr>
          <w:sz w:val="22"/>
        </w:rPr>
        <w:t xml:space="preserve"> March the WHO </w:t>
      </w:r>
      <w:r w:rsidRPr="007024CA">
        <w:rPr>
          <w:sz w:val="22"/>
        </w:rPr>
        <w:t>character</w:t>
      </w:r>
      <w:r>
        <w:rPr>
          <w:sz w:val="22"/>
        </w:rPr>
        <w:t>ised</w:t>
      </w:r>
      <w:r w:rsidRPr="007024CA">
        <w:rPr>
          <w:sz w:val="22"/>
        </w:rPr>
        <w:t xml:space="preserve"> COVID-19 as a pandemic</w:t>
      </w:r>
      <w:r>
        <w:rPr>
          <w:sz w:val="22"/>
        </w:rPr>
        <w:t xml:space="preserve">. </w:t>
      </w:r>
    </w:p>
    <w:p w14:paraId="6D1A612B" w14:textId="77777777" w:rsidR="00665D3B" w:rsidRDefault="00665D3B" w:rsidP="00665D3B">
      <w:pPr>
        <w:pStyle w:val="ListParagraph"/>
        <w:tabs>
          <w:tab w:val="left" w:pos="567"/>
        </w:tabs>
        <w:ind w:left="570"/>
        <w:rPr>
          <w:sz w:val="22"/>
        </w:rPr>
      </w:pPr>
      <w:r>
        <w:rPr>
          <w:sz w:val="22"/>
        </w:rPr>
        <w:t>On 12</w:t>
      </w:r>
      <w:r w:rsidRPr="00FB6E7E">
        <w:rPr>
          <w:sz w:val="22"/>
          <w:vertAlign w:val="superscript"/>
        </w:rPr>
        <w:t>th</w:t>
      </w:r>
      <w:r>
        <w:rPr>
          <w:sz w:val="22"/>
        </w:rPr>
        <w:t xml:space="preserve"> March the Government’s response moved to the delay phase. </w:t>
      </w:r>
    </w:p>
    <w:p w14:paraId="280EA024" w14:textId="77777777" w:rsidR="00665D3B" w:rsidRDefault="00665D3B" w:rsidP="00665D3B">
      <w:pPr>
        <w:pStyle w:val="ListParagraph"/>
        <w:tabs>
          <w:tab w:val="left" w:pos="567"/>
        </w:tabs>
        <w:ind w:left="570"/>
        <w:rPr>
          <w:sz w:val="22"/>
        </w:rPr>
      </w:pPr>
    </w:p>
    <w:p w14:paraId="54223FBF" w14:textId="77777777" w:rsidR="00665D3B" w:rsidRPr="00FB6E7E" w:rsidRDefault="00665D3B" w:rsidP="00665D3B">
      <w:pPr>
        <w:pStyle w:val="ListParagraph"/>
        <w:numPr>
          <w:ilvl w:val="1"/>
          <w:numId w:val="1"/>
        </w:numPr>
        <w:tabs>
          <w:tab w:val="left" w:pos="567"/>
        </w:tabs>
        <w:rPr>
          <w:sz w:val="22"/>
        </w:rPr>
      </w:pPr>
      <w:r>
        <w:rPr>
          <w:sz w:val="22"/>
        </w:rPr>
        <w:t>T</w:t>
      </w:r>
      <w:r w:rsidRPr="00FB6E7E">
        <w:rPr>
          <w:sz w:val="22"/>
        </w:rPr>
        <w:t>he main public health campaign messages from the Government are as follows:</w:t>
      </w:r>
    </w:p>
    <w:p w14:paraId="40F464D8" w14:textId="77777777" w:rsidR="00665D3B" w:rsidRPr="00FB6E7E" w:rsidRDefault="00665D3B" w:rsidP="00665D3B">
      <w:pPr>
        <w:pStyle w:val="ListParagraph"/>
        <w:numPr>
          <w:ilvl w:val="0"/>
          <w:numId w:val="3"/>
        </w:numPr>
        <w:tabs>
          <w:tab w:val="left" w:pos="567"/>
        </w:tabs>
        <w:ind w:left="851" w:hanging="284"/>
        <w:rPr>
          <w:sz w:val="22"/>
        </w:rPr>
      </w:pPr>
      <w:r w:rsidRPr="00FB6E7E">
        <w:rPr>
          <w:sz w:val="22"/>
        </w:rPr>
        <w:t>wash your hands with soap and water often – do this for at least 20 seconds</w:t>
      </w:r>
    </w:p>
    <w:p w14:paraId="7ACD7FDE" w14:textId="77777777" w:rsidR="00665D3B" w:rsidRPr="00FF39AE" w:rsidRDefault="00665D3B" w:rsidP="00665D3B">
      <w:pPr>
        <w:pStyle w:val="ListParagraph"/>
        <w:numPr>
          <w:ilvl w:val="0"/>
          <w:numId w:val="3"/>
        </w:numPr>
        <w:ind w:left="851" w:hanging="284"/>
        <w:rPr>
          <w:sz w:val="22"/>
        </w:rPr>
      </w:pPr>
      <w:r w:rsidRPr="00FF39AE">
        <w:rPr>
          <w:sz w:val="22"/>
        </w:rPr>
        <w:t>always wash your hands when you get home or into work</w:t>
      </w:r>
    </w:p>
    <w:p w14:paraId="38AF59D7" w14:textId="77777777" w:rsidR="00665D3B" w:rsidRPr="00FF39AE" w:rsidRDefault="00665D3B" w:rsidP="00665D3B">
      <w:pPr>
        <w:pStyle w:val="ListParagraph"/>
        <w:numPr>
          <w:ilvl w:val="0"/>
          <w:numId w:val="3"/>
        </w:numPr>
        <w:ind w:left="851" w:hanging="284"/>
        <w:rPr>
          <w:sz w:val="22"/>
        </w:rPr>
      </w:pPr>
      <w:r w:rsidRPr="00FF39AE">
        <w:rPr>
          <w:sz w:val="22"/>
        </w:rPr>
        <w:t>use hand sanitiser gel if soap and water are not available</w:t>
      </w:r>
    </w:p>
    <w:p w14:paraId="3A16600D" w14:textId="77777777" w:rsidR="00665D3B" w:rsidRPr="00FF39AE" w:rsidRDefault="00665D3B" w:rsidP="00665D3B">
      <w:pPr>
        <w:pStyle w:val="ListParagraph"/>
        <w:numPr>
          <w:ilvl w:val="0"/>
          <w:numId w:val="3"/>
        </w:numPr>
        <w:ind w:left="851" w:hanging="284"/>
        <w:rPr>
          <w:sz w:val="22"/>
        </w:rPr>
      </w:pPr>
      <w:r w:rsidRPr="00FF39AE">
        <w:rPr>
          <w:sz w:val="22"/>
        </w:rPr>
        <w:t>cover your mouth and nose with a tissue or your sleeve (not your hands) when you cough or</w:t>
      </w:r>
      <w:r>
        <w:rPr>
          <w:sz w:val="22"/>
        </w:rPr>
        <w:t xml:space="preserve"> </w:t>
      </w:r>
      <w:r w:rsidRPr="00FF39AE">
        <w:rPr>
          <w:sz w:val="22"/>
        </w:rPr>
        <w:t>sneeze</w:t>
      </w:r>
    </w:p>
    <w:p w14:paraId="076FAF7D" w14:textId="77777777" w:rsidR="00665D3B" w:rsidRPr="00FF39AE" w:rsidRDefault="00665D3B" w:rsidP="00665D3B">
      <w:pPr>
        <w:pStyle w:val="ListParagraph"/>
        <w:numPr>
          <w:ilvl w:val="0"/>
          <w:numId w:val="3"/>
        </w:numPr>
        <w:ind w:left="851" w:hanging="284"/>
        <w:rPr>
          <w:sz w:val="22"/>
        </w:rPr>
      </w:pPr>
      <w:r w:rsidRPr="00FF39AE">
        <w:rPr>
          <w:sz w:val="22"/>
        </w:rPr>
        <w:t>put used tissues in the bin straight away and wash your hands afterwards</w:t>
      </w:r>
    </w:p>
    <w:p w14:paraId="62ABFCF0" w14:textId="77777777" w:rsidR="00665D3B" w:rsidRPr="00FF39AE" w:rsidRDefault="00665D3B" w:rsidP="00665D3B">
      <w:pPr>
        <w:pStyle w:val="ListParagraph"/>
        <w:numPr>
          <w:ilvl w:val="0"/>
          <w:numId w:val="3"/>
        </w:numPr>
        <w:ind w:left="851" w:hanging="284"/>
        <w:rPr>
          <w:sz w:val="22"/>
        </w:rPr>
      </w:pPr>
      <w:r w:rsidRPr="00FF39AE">
        <w:rPr>
          <w:sz w:val="22"/>
        </w:rPr>
        <w:t>try to avoid close contact with people who are unwell</w:t>
      </w:r>
    </w:p>
    <w:p w14:paraId="7B137BAB" w14:textId="77777777" w:rsidR="00665D3B" w:rsidRPr="00FF39AE" w:rsidRDefault="00665D3B" w:rsidP="00665D3B">
      <w:pPr>
        <w:pStyle w:val="ListParagraph"/>
        <w:numPr>
          <w:ilvl w:val="0"/>
          <w:numId w:val="3"/>
        </w:numPr>
        <w:ind w:left="851" w:hanging="284"/>
        <w:rPr>
          <w:sz w:val="22"/>
        </w:rPr>
      </w:pPr>
      <w:r w:rsidRPr="00FF39AE">
        <w:rPr>
          <w:sz w:val="22"/>
        </w:rPr>
        <w:t>do not touch your eyes, nose or mouth if your hands are not clean</w:t>
      </w:r>
    </w:p>
    <w:p w14:paraId="767AA282" w14:textId="77777777" w:rsidR="00665D3B" w:rsidRDefault="00665D3B" w:rsidP="00FF7F77">
      <w:pPr>
        <w:pStyle w:val="Heading1"/>
        <w:numPr>
          <w:ilvl w:val="0"/>
          <w:numId w:val="1"/>
        </w:numPr>
        <w:ind w:left="567" w:hanging="567"/>
      </w:pPr>
      <w:bookmarkStart w:id="2" w:name="_Toc35451160"/>
      <w:r>
        <w:t>SOURCES OF INFORMATION</w:t>
      </w:r>
      <w:bookmarkEnd w:id="2"/>
      <w:r>
        <w:t xml:space="preserve">  </w:t>
      </w:r>
    </w:p>
    <w:p w14:paraId="59B95AE6" w14:textId="77777777" w:rsidR="00665D3B" w:rsidRDefault="00665D3B" w:rsidP="00665D3B">
      <w:pPr>
        <w:pStyle w:val="ListParagraph"/>
        <w:ind w:left="567"/>
        <w:jc w:val="both"/>
        <w:rPr>
          <w:sz w:val="22"/>
        </w:rPr>
      </w:pPr>
      <w:r>
        <w:rPr>
          <w:sz w:val="22"/>
        </w:rPr>
        <w:t>The Town Council will be acting on information and guidance available from the following sources to which all Councillors, staff and members of the public will be signposted:</w:t>
      </w:r>
    </w:p>
    <w:p w14:paraId="36E10531" w14:textId="77777777" w:rsidR="00665D3B" w:rsidRPr="00E83582" w:rsidRDefault="00665D3B" w:rsidP="00665D3B">
      <w:pPr>
        <w:pStyle w:val="ListParagraph"/>
        <w:ind w:left="567"/>
        <w:jc w:val="both"/>
        <w:rPr>
          <w:sz w:val="22"/>
        </w:rPr>
      </w:pPr>
    </w:p>
    <w:p w14:paraId="71910842" w14:textId="77777777" w:rsidR="00665D3B" w:rsidRPr="00E83582" w:rsidRDefault="00665D3B" w:rsidP="00665D3B">
      <w:pPr>
        <w:pStyle w:val="ListParagraph"/>
        <w:numPr>
          <w:ilvl w:val="0"/>
          <w:numId w:val="4"/>
        </w:numPr>
        <w:jc w:val="both"/>
        <w:rPr>
          <w:sz w:val="22"/>
        </w:rPr>
      </w:pPr>
      <w:r w:rsidRPr="00E83582">
        <w:rPr>
          <w:sz w:val="22"/>
        </w:rPr>
        <w:t xml:space="preserve">General information to the public: </w:t>
      </w:r>
    </w:p>
    <w:p w14:paraId="63F6B58C" w14:textId="77777777" w:rsidR="00665D3B" w:rsidRPr="00E83582" w:rsidRDefault="00D40B10" w:rsidP="00665D3B">
      <w:pPr>
        <w:pStyle w:val="ListParagraph"/>
        <w:ind w:left="927"/>
        <w:jc w:val="both"/>
        <w:rPr>
          <w:sz w:val="22"/>
        </w:rPr>
      </w:pPr>
      <w:hyperlink r:id="rId10" w:history="1">
        <w:r w:rsidR="00665D3B" w:rsidRPr="00E83582">
          <w:rPr>
            <w:rStyle w:val="Hyperlink"/>
            <w:sz w:val="22"/>
          </w:rPr>
          <w:t>https://www.gov.uk/guidance/coronavirus-covid-19-information-for-the-public</w:t>
        </w:r>
      </w:hyperlink>
      <w:r w:rsidR="00665D3B" w:rsidRPr="00E83582">
        <w:rPr>
          <w:sz w:val="22"/>
        </w:rPr>
        <w:t xml:space="preserve"> </w:t>
      </w:r>
    </w:p>
    <w:p w14:paraId="0A9FB985" w14:textId="77777777" w:rsidR="00665D3B" w:rsidRPr="00E83582" w:rsidRDefault="00665D3B" w:rsidP="00665D3B">
      <w:pPr>
        <w:pStyle w:val="ListParagraph"/>
        <w:ind w:left="927"/>
        <w:jc w:val="both"/>
        <w:rPr>
          <w:sz w:val="22"/>
        </w:rPr>
      </w:pPr>
    </w:p>
    <w:p w14:paraId="2C9CC7E2" w14:textId="77777777" w:rsidR="00665D3B" w:rsidRPr="00E83582" w:rsidRDefault="00665D3B" w:rsidP="00665D3B">
      <w:pPr>
        <w:pStyle w:val="ListParagraph"/>
        <w:numPr>
          <w:ilvl w:val="0"/>
          <w:numId w:val="4"/>
        </w:numPr>
        <w:jc w:val="both"/>
        <w:rPr>
          <w:sz w:val="22"/>
        </w:rPr>
      </w:pPr>
      <w:r w:rsidRPr="00E83582">
        <w:rPr>
          <w:sz w:val="22"/>
        </w:rPr>
        <w:t>Guidance for non-clinical settings – Employers and Businesses:</w:t>
      </w:r>
    </w:p>
    <w:p w14:paraId="15ACF528" w14:textId="77777777" w:rsidR="00665D3B" w:rsidRPr="00E83582" w:rsidRDefault="00D40B10" w:rsidP="00665D3B">
      <w:pPr>
        <w:pStyle w:val="ListParagraph"/>
        <w:ind w:left="927"/>
        <w:jc w:val="both"/>
        <w:rPr>
          <w:sz w:val="22"/>
        </w:rPr>
      </w:pPr>
      <w:hyperlink r:id="rId11" w:history="1">
        <w:r w:rsidR="00665D3B" w:rsidRPr="00E83582">
          <w:rPr>
            <w:rStyle w:val="Hyperlink"/>
            <w:sz w:val="22"/>
          </w:rPr>
          <w:t>https://www.gov.uk/government/collections/covid-19-guidance-for-non-clinical-settings-and-the-public</w:t>
        </w:r>
      </w:hyperlink>
      <w:r w:rsidR="00665D3B" w:rsidRPr="00E83582">
        <w:rPr>
          <w:sz w:val="22"/>
        </w:rPr>
        <w:t xml:space="preserve"> </w:t>
      </w:r>
    </w:p>
    <w:p w14:paraId="2745C105" w14:textId="77777777" w:rsidR="00665D3B" w:rsidRPr="00E83582" w:rsidRDefault="00665D3B" w:rsidP="00665D3B">
      <w:pPr>
        <w:pStyle w:val="ListParagraph"/>
        <w:ind w:left="927"/>
        <w:jc w:val="both"/>
        <w:rPr>
          <w:sz w:val="22"/>
        </w:rPr>
      </w:pPr>
    </w:p>
    <w:p w14:paraId="3A0AAD37" w14:textId="77777777" w:rsidR="00665D3B" w:rsidRDefault="00665D3B" w:rsidP="00665D3B">
      <w:pPr>
        <w:pStyle w:val="ListParagraph"/>
        <w:numPr>
          <w:ilvl w:val="0"/>
          <w:numId w:val="4"/>
        </w:numPr>
        <w:jc w:val="both"/>
        <w:rPr>
          <w:sz w:val="22"/>
        </w:rPr>
      </w:pPr>
      <w:r>
        <w:rPr>
          <w:sz w:val="22"/>
        </w:rPr>
        <w:t xml:space="preserve">Guidance for Local Councils: </w:t>
      </w:r>
    </w:p>
    <w:p w14:paraId="46A3ED00" w14:textId="77777777" w:rsidR="00665D3B" w:rsidRPr="006F7585" w:rsidRDefault="00D40B10" w:rsidP="00665D3B">
      <w:pPr>
        <w:pStyle w:val="ListParagraph"/>
        <w:ind w:left="927"/>
        <w:jc w:val="both"/>
        <w:rPr>
          <w:sz w:val="22"/>
          <w:szCs w:val="20"/>
        </w:rPr>
      </w:pPr>
      <w:hyperlink r:id="rId12" w:history="1">
        <w:r w:rsidR="00665D3B" w:rsidRPr="006F7585">
          <w:rPr>
            <w:rStyle w:val="Hyperlink"/>
            <w:sz w:val="22"/>
            <w:szCs w:val="20"/>
          </w:rPr>
          <w:t>https://www.nalc.gov.uk/coronavirus</w:t>
        </w:r>
      </w:hyperlink>
    </w:p>
    <w:p w14:paraId="19C7E08F" w14:textId="77777777" w:rsidR="00665D3B" w:rsidRDefault="00665D3B" w:rsidP="00665D3B">
      <w:pPr>
        <w:pStyle w:val="ListParagraph"/>
        <w:ind w:left="927"/>
        <w:jc w:val="both"/>
        <w:rPr>
          <w:sz w:val="22"/>
        </w:rPr>
      </w:pPr>
    </w:p>
    <w:p w14:paraId="23FE9356" w14:textId="77777777" w:rsidR="00665D3B" w:rsidRPr="00E83582" w:rsidRDefault="00665D3B" w:rsidP="00665D3B">
      <w:pPr>
        <w:pStyle w:val="ListParagraph"/>
        <w:numPr>
          <w:ilvl w:val="0"/>
          <w:numId w:val="4"/>
        </w:numPr>
        <w:jc w:val="both"/>
        <w:rPr>
          <w:sz w:val="22"/>
        </w:rPr>
      </w:pPr>
      <w:r w:rsidRPr="00E83582">
        <w:rPr>
          <w:sz w:val="22"/>
        </w:rPr>
        <w:t>NHS overview, symptoms and advice:</w:t>
      </w:r>
    </w:p>
    <w:p w14:paraId="7867055C" w14:textId="77777777" w:rsidR="00665D3B" w:rsidRPr="00E83582" w:rsidRDefault="00D40B10" w:rsidP="00665D3B">
      <w:pPr>
        <w:pStyle w:val="ListParagraph"/>
        <w:ind w:left="927"/>
        <w:jc w:val="both"/>
        <w:rPr>
          <w:sz w:val="22"/>
        </w:rPr>
      </w:pPr>
      <w:hyperlink r:id="rId13" w:history="1">
        <w:r w:rsidR="00665D3B" w:rsidRPr="00E83582">
          <w:rPr>
            <w:rStyle w:val="Hyperlink"/>
            <w:sz w:val="22"/>
          </w:rPr>
          <w:t>https://www.nhs.uk/conditions/coronavirus-covid-19/</w:t>
        </w:r>
      </w:hyperlink>
      <w:r w:rsidR="00665D3B" w:rsidRPr="00E83582">
        <w:rPr>
          <w:sz w:val="22"/>
        </w:rPr>
        <w:t xml:space="preserve"> </w:t>
      </w:r>
    </w:p>
    <w:p w14:paraId="23458054" w14:textId="77777777" w:rsidR="00665D3B" w:rsidRPr="00E83582" w:rsidRDefault="00665D3B" w:rsidP="00665D3B">
      <w:pPr>
        <w:pStyle w:val="ListParagraph"/>
        <w:ind w:left="927"/>
        <w:jc w:val="both"/>
        <w:rPr>
          <w:sz w:val="22"/>
        </w:rPr>
      </w:pPr>
    </w:p>
    <w:p w14:paraId="3C58CB31" w14:textId="77777777" w:rsidR="00665D3B" w:rsidRPr="00E83582" w:rsidRDefault="00665D3B" w:rsidP="00665D3B">
      <w:pPr>
        <w:pStyle w:val="ListParagraph"/>
        <w:numPr>
          <w:ilvl w:val="0"/>
          <w:numId w:val="4"/>
        </w:numPr>
        <w:jc w:val="both"/>
        <w:rPr>
          <w:sz w:val="22"/>
        </w:rPr>
      </w:pPr>
      <w:r w:rsidRPr="00E83582">
        <w:rPr>
          <w:sz w:val="22"/>
        </w:rPr>
        <w:t xml:space="preserve">Government Action Plan </w:t>
      </w:r>
    </w:p>
    <w:p w14:paraId="3577E4E1" w14:textId="77777777" w:rsidR="00665D3B" w:rsidRDefault="00D40B10" w:rsidP="00665D3B">
      <w:pPr>
        <w:pStyle w:val="ListParagraph"/>
        <w:ind w:left="927"/>
        <w:jc w:val="both"/>
        <w:rPr>
          <w:sz w:val="22"/>
        </w:rPr>
      </w:pPr>
      <w:hyperlink r:id="rId14" w:history="1">
        <w:r w:rsidR="00665D3B" w:rsidRPr="00182032">
          <w:rPr>
            <w:rStyle w:val="Hyperlink"/>
            <w:sz w:val="22"/>
          </w:rPr>
          <w:t>https://www.gov.uk/government/publications/coronavirus-action-plan</w:t>
        </w:r>
      </w:hyperlink>
      <w:r w:rsidR="00665D3B">
        <w:rPr>
          <w:sz w:val="22"/>
        </w:rPr>
        <w:t xml:space="preserve"> </w:t>
      </w:r>
    </w:p>
    <w:p w14:paraId="5394498E" w14:textId="77777777" w:rsidR="00665D3B" w:rsidRPr="00E83582" w:rsidRDefault="00665D3B" w:rsidP="00665D3B">
      <w:pPr>
        <w:pStyle w:val="ListParagraph"/>
        <w:ind w:left="927"/>
        <w:jc w:val="both"/>
        <w:rPr>
          <w:sz w:val="22"/>
        </w:rPr>
      </w:pPr>
    </w:p>
    <w:p w14:paraId="7AD6A0CD" w14:textId="77777777" w:rsidR="00665D3B" w:rsidRPr="00E83582" w:rsidRDefault="00665D3B" w:rsidP="00665D3B">
      <w:pPr>
        <w:pStyle w:val="ListParagraph"/>
        <w:numPr>
          <w:ilvl w:val="0"/>
          <w:numId w:val="4"/>
        </w:numPr>
        <w:jc w:val="both"/>
        <w:rPr>
          <w:sz w:val="22"/>
        </w:rPr>
      </w:pPr>
      <w:r w:rsidRPr="00E83582">
        <w:rPr>
          <w:sz w:val="22"/>
        </w:rPr>
        <w:t>WHO – Getting workplace ready:</w:t>
      </w:r>
    </w:p>
    <w:p w14:paraId="16E3DEF9" w14:textId="77777777" w:rsidR="00665D3B" w:rsidRDefault="00D40B10" w:rsidP="00665D3B">
      <w:pPr>
        <w:pStyle w:val="ListParagraph"/>
        <w:ind w:left="927"/>
        <w:jc w:val="both"/>
      </w:pPr>
      <w:hyperlink r:id="rId15" w:history="1">
        <w:r w:rsidR="00665D3B" w:rsidRPr="00E83582">
          <w:rPr>
            <w:rStyle w:val="Hyperlink"/>
            <w:sz w:val="22"/>
          </w:rPr>
          <w:t>https://www.who.int/docs/default-source/coronaviruse/getting-workplace-ready-for-covid-19.pdf?sfvrsn=359a81e7_6</w:t>
        </w:r>
      </w:hyperlink>
      <w:r w:rsidR="00665D3B">
        <w:t xml:space="preserve"> </w:t>
      </w:r>
    </w:p>
    <w:p w14:paraId="3EE20465" w14:textId="3DB70E94" w:rsidR="007A7259" w:rsidRDefault="007A7259" w:rsidP="00665D3B">
      <w:pPr>
        <w:pStyle w:val="ListParagraph"/>
        <w:ind w:left="567"/>
        <w:rPr>
          <w:b/>
          <w:bCs/>
          <w:sz w:val="22"/>
        </w:rPr>
      </w:pPr>
      <w:r>
        <w:rPr>
          <w:b/>
          <w:bCs/>
          <w:sz w:val="22"/>
        </w:rPr>
        <w:br w:type="page"/>
      </w:r>
    </w:p>
    <w:p w14:paraId="2532734E" w14:textId="61EE4838" w:rsidR="00665D3B" w:rsidRPr="00665D3B" w:rsidRDefault="00665D3B" w:rsidP="007A7259">
      <w:pPr>
        <w:pStyle w:val="Heading1"/>
        <w:numPr>
          <w:ilvl w:val="0"/>
          <w:numId w:val="1"/>
        </w:numPr>
        <w:ind w:left="567" w:hanging="567"/>
      </w:pPr>
      <w:bookmarkStart w:id="3" w:name="_Toc35451161"/>
      <w:r w:rsidRPr="00665D3B">
        <w:t>KEY FACTS UNDERPINNING THE RISK ASSESSMENT</w:t>
      </w:r>
      <w:bookmarkEnd w:id="3"/>
      <w:r w:rsidRPr="00665D3B">
        <w:t xml:space="preserve"> </w:t>
      </w:r>
    </w:p>
    <w:p w14:paraId="1B7E45B7" w14:textId="77777777" w:rsidR="00665D3B" w:rsidRDefault="00665D3B" w:rsidP="00665D3B">
      <w:pPr>
        <w:pStyle w:val="ListParagraph"/>
        <w:ind w:left="567"/>
        <w:rPr>
          <w:sz w:val="22"/>
        </w:rPr>
      </w:pPr>
      <w:r>
        <w:rPr>
          <w:sz w:val="22"/>
        </w:rPr>
        <w:t xml:space="preserve">The following information has been used to underpin the risk assessment: </w:t>
      </w:r>
    </w:p>
    <w:p w14:paraId="564530CE" w14:textId="77777777" w:rsidR="00665D3B" w:rsidRDefault="00665D3B" w:rsidP="00665D3B">
      <w:pPr>
        <w:pStyle w:val="ListParagraph"/>
        <w:ind w:left="567"/>
        <w:rPr>
          <w:sz w:val="22"/>
        </w:rPr>
      </w:pPr>
    </w:p>
    <w:p w14:paraId="376E38EF" w14:textId="77777777" w:rsidR="00665D3B" w:rsidRPr="008422CE" w:rsidRDefault="00665D3B" w:rsidP="00665D3B">
      <w:pPr>
        <w:pStyle w:val="ListParagraph"/>
        <w:numPr>
          <w:ilvl w:val="1"/>
          <w:numId w:val="1"/>
        </w:numPr>
        <w:tabs>
          <w:tab w:val="left" w:pos="567"/>
        </w:tabs>
        <w:jc w:val="both"/>
        <w:rPr>
          <w:sz w:val="22"/>
        </w:rPr>
      </w:pPr>
      <w:r w:rsidRPr="008422CE">
        <w:rPr>
          <w:sz w:val="22"/>
        </w:rPr>
        <w:t xml:space="preserve">This is an enveloped respiratory virus spread in aerosols/droplets via person to person direct contact and indirect contact with infected surfaces/hands. </w:t>
      </w:r>
    </w:p>
    <w:p w14:paraId="1A8B0A75" w14:textId="77777777" w:rsidR="00665D3B" w:rsidRDefault="00665D3B" w:rsidP="00665D3B">
      <w:pPr>
        <w:pStyle w:val="ListParagraph"/>
        <w:tabs>
          <w:tab w:val="left" w:pos="567"/>
        </w:tabs>
        <w:ind w:left="570"/>
        <w:rPr>
          <w:sz w:val="22"/>
        </w:rPr>
      </w:pPr>
      <w:r w:rsidRPr="008422CE">
        <w:rPr>
          <w:sz w:val="22"/>
        </w:rPr>
        <w:t>Main transmission routes are therefore as follows:</w:t>
      </w:r>
    </w:p>
    <w:p w14:paraId="631CF7FA" w14:textId="77777777" w:rsidR="00665D3B" w:rsidRDefault="00665D3B" w:rsidP="00FF7F77">
      <w:pPr>
        <w:pStyle w:val="ListParagraph"/>
        <w:tabs>
          <w:tab w:val="left" w:pos="0"/>
        </w:tabs>
        <w:ind w:left="0"/>
        <w:rPr>
          <w:sz w:val="22"/>
        </w:rPr>
      </w:pPr>
      <w:r>
        <w:rPr>
          <w:noProof/>
        </w:rPr>
        <w:drawing>
          <wp:inline distT="0" distB="0" distL="0" distR="0" wp14:anchorId="32E0FE0E" wp14:editId="7C7F3A45">
            <wp:extent cx="5715000" cy="3362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5000" cy="3362325"/>
                    </a:xfrm>
                    <a:prstGeom prst="rect">
                      <a:avLst/>
                    </a:prstGeom>
                  </pic:spPr>
                </pic:pic>
              </a:graphicData>
            </a:graphic>
          </wp:inline>
        </w:drawing>
      </w:r>
    </w:p>
    <w:p w14:paraId="69622AFA" w14:textId="77777777" w:rsidR="00665D3B" w:rsidRDefault="00665D3B" w:rsidP="00665D3B">
      <w:pPr>
        <w:pStyle w:val="ListParagraph"/>
        <w:numPr>
          <w:ilvl w:val="1"/>
          <w:numId w:val="1"/>
        </w:numPr>
        <w:tabs>
          <w:tab w:val="left" w:pos="567"/>
        </w:tabs>
        <w:jc w:val="both"/>
        <w:rPr>
          <w:sz w:val="22"/>
        </w:rPr>
      </w:pPr>
      <w:r w:rsidRPr="00367029">
        <w:rPr>
          <w:sz w:val="22"/>
        </w:rPr>
        <w:t>The key to managing the risk of contracting the virus is to limit the opportunities for spread/transmission. This not only includes the main campaign measures suggested by NHS England in respect of hand sanitisation and reducing aerosol transmission by using tissues, but also adopting procedures for surface decontamination of “multi-use touch points” such as door handles,</w:t>
      </w:r>
      <w:r>
        <w:rPr>
          <w:sz w:val="22"/>
        </w:rPr>
        <w:t xml:space="preserve"> </w:t>
      </w:r>
      <w:r w:rsidRPr="00367029">
        <w:rPr>
          <w:sz w:val="22"/>
        </w:rPr>
        <w:t>keypads etc</w:t>
      </w:r>
      <w:r>
        <w:rPr>
          <w:sz w:val="22"/>
        </w:rPr>
        <w:t>.</w:t>
      </w:r>
    </w:p>
    <w:p w14:paraId="7617AE01" w14:textId="77777777" w:rsidR="00665D3B" w:rsidRPr="00367029" w:rsidRDefault="00665D3B" w:rsidP="00665D3B">
      <w:pPr>
        <w:pStyle w:val="ListParagraph"/>
        <w:tabs>
          <w:tab w:val="left" w:pos="567"/>
        </w:tabs>
        <w:ind w:left="570"/>
        <w:jc w:val="both"/>
        <w:rPr>
          <w:sz w:val="22"/>
        </w:rPr>
      </w:pPr>
    </w:p>
    <w:p w14:paraId="057B5FDE" w14:textId="77777777" w:rsidR="00665D3B" w:rsidRDefault="00665D3B" w:rsidP="00665D3B">
      <w:pPr>
        <w:pStyle w:val="ListParagraph"/>
        <w:numPr>
          <w:ilvl w:val="1"/>
          <w:numId w:val="1"/>
        </w:numPr>
        <w:tabs>
          <w:tab w:val="left" w:pos="567"/>
        </w:tabs>
        <w:rPr>
          <w:sz w:val="22"/>
        </w:rPr>
      </w:pPr>
      <w:r w:rsidRPr="00367029">
        <w:rPr>
          <w:sz w:val="22"/>
        </w:rPr>
        <w:t>This is a novel virus hence</w:t>
      </w:r>
      <w:r>
        <w:rPr>
          <w:sz w:val="22"/>
        </w:rPr>
        <w:t>,</w:t>
      </w:r>
      <w:r w:rsidRPr="00367029">
        <w:rPr>
          <w:sz w:val="22"/>
        </w:rPr>
        <w:t xml:space="preserve"> unlike influenza, there is no natural immunity/vaccine. Therefore it is likely a high proportion of people will become infected (current estimates are 80% of the UK population) and according to the Governments action plan up to 20% of the Council’s staff/Councillors may be infected during the peak of the outbreak. Business continuity planning is therefore key to maintaining Council services and corporate decision-making capabilities.</w:t>
      </w:r>
    </w:p>
    <w:p w14:paraId="691972BB" w14:textId="77777777" w:rsidR="00665D3B" w:rsidRPr="004D186D" w:rsidRDefault="00665D3B" w:rsidP="00665D3B">
      <w:pPr>
        <w:pStyle w:val="ListParagraph"/>
        <w:rPr>
          <w:sz w:val="22"/>
        </w:rPr>
      </w:pPr>
    </w:p>
    <w:p w14:paraId="10535AC9" w14:textId="77777777" w:rsidR="00665D3B" w:rsidRPr="004D186D" w:rsidRDefault="00665D3B" w:rsidP="00665D3B">
      <w:pPr>
        <w:pStyle w:val="ListParagraph"/>
        <w:numPr>
          <w:ilvl w:val="1"/>
          <w:numId w:val="1"/>
        </w:numPr>
        <w:tabs>
          <w:tab w:val="left" w:pos="567"/>
        </w:tabs>
        <w:jc w:val="both"/>
        <w:rPr>
          <w:sz w:val="22"/>
        </w:rPr>
      </w:pPr>
      <w:r w:rsidRPr="004D186D">
        <w:rPr>
          <w:sz w:val="22"/>
        </w:rPr>
        <w:t xml:space="preserve">The population segments at most risk of severe disease/death are those over 60 or with underlying medical conditions including diabetes, cancer, cardiovascular and renal issues and respiratory issues. This has implications when assessing the risk to the public, councillors and staff in </w:t>
      </w:r>
      <w:r>
        <w:rPr>
          <w:sz w:val="22"/>
        </w:rPr>
        <w:t>Wetherby</w:t>
      </w:r>
      <w:r w:rsidRPr="004D186D">
        <w:rPr>
          <w:sz w:val="22"/>
        </w:rPr>
        <w:t xml:space="preserve"> as there is a higher than average proportion of residents over the age of 60 and a significant proportion of Councillors and staff are either over the age of 60 or </w:t>
      </w:r>
      <w:r>
        <w:rPr>
          <w:sz w:val="22"/>
        </w:rPr>
        <w:t xml:space="preserve">may </w:t>
      </w:r>
      <w:r w:rsidRPr="004D186D">
        <w:rPr>
          <w:sz w:val="22"/>
        </w:rPr>
        <w:t>have pre-existing conditions.</w:t>
      </w:r>
    </w:p>
    <w:p w14:paraId="68CE853E" w14:textId="77777777" w:rsidR="00665D3B" w:rsidRPr="004D186D" w:rsidRDefault="00665D3B" w:rsidP="00665D3B">
      <w:pPr>
        <w:pStyle w:val="ListParagraph"/>
        <w:jc w:val="both"/>
        <w:rPr>
          <w:sz w:val="22"/>
        </w:rPr>
      </w:pPr>
    </w:p>
    <w:p w14:paraId="55DA8C84" w14:textId="77777777" w:rsidR="00665D3B" w:rsidRDefault="00665D3B" w:rsidP="00665D3B">
      <w:pPr>
        <w:pStyle w:val="ListParagraph"/>
        <w:numPr>
          <w:ilvl w:val="1"/>
          <w:numId w:val="1"/>
        </w:numPr>
        <w:tabs>
          <w:tab w:val="left" w:pos="567"/>
        </w:tabs>
        <w:jc w:val="both"/>
        <w:rPr>
          <w:sz w:val="22"/>
        </w:rPr>
      </w:pPr>
      <w:r w:rsidRPr="004D186D">
        <w:rPr>
          <w:sz w:val="22"/>
        </w:rPr>
        <w:t xml:space="preserve">Children can be infected and can have a severe illness but based on current data overall illness seems rarer in people under 20 years of age. </w:t>
      </w:r>
    </w:p>
    <w:p w14:paraId="3C4D7A7F" w14:textId="77777777" w:rsidR="00665D3B" w:rsidRDefault="00665D3B" w:rsidP="00665D3B">
      <w:pPr>
        <w:pStyle w:val="ListParagraph"/>
        <w:tabs>
          <w:tab w:val="left" w:pos="567"/>
        </w:tabs>
        <w:ind w:left="570"/>
        <w:jc w:val="both"/>
        <w:rPr>
          <w:sz w:val="22"/>
        </w:rPr>
      </w:pPr>
      <w:r w:rsidRPr="004D186D">
        <w:rPr>
          <w:sz w:val="22"/>
        </w:rPr>
        <w:t>So far, there has been no obvious sign that pregnant women are more likely to be seriously affected</w:t>
      </w:r>
    </w:p>
    <w:p w14:paraId="03612C1D" w14:textId="77777777" w:rsidR="00665D3B" w:rsidRPr="004D186D" w:rsidRDefault="00665D3B" w:rsidP="00665D3B">
      <w:pPr>
        <w:pStyle w:val="ListParagraph"/>
        <w:rPr>
          <w:sz w:val="22"/>
        </w:rPr>
      </w:pPr>
    </w:p>
    <w:p w14:paraId="41E5FD12" w14:textId="77777777" w:rsidR="00665D3B" w:rsidRPr="004D186D" w:rsidRDefault="00665D3B" w:rsidP="00665D3B">
      <w:pPr>
        <w:pStyle w:val="ListParagraph"/>
        <w:numPr>
          <w:ilvl w:val="1"/>
          <w:numId w:val="1"/>
        </w:numPr>
        <w:tabs>
          <w:tab w:val="left" w:pos="567"/>
        </w:tabs>
        <w:rPr>
          <w:rStyle w:val="fontstyle01"/>
          <w:rFonts w:ascii="Arial" w:hAnsi="Arial"/>
          <w:color w:val="auto"/>
        </w:rPr>
      </w:pPr>
      <w:r>
        <w:rPr>
          <w:rStyle w:val="fontstyle01"/>
        </w:rPr>
        <w:t xml:space="preserve">Unlike flu, there is a much longer incubation period where people can be shedding the virus but not have any symptoms. </w:t>
      </w:r>
    </w:p>
    <w:p w14:paraId="2F2A7FA5" w14:textId="77777777" w:rsidR="00665D3B" w:rsidRPr="004D186D" w:rsidRDefault="00665D3B" w:rsidP="00665D3B">
      <w:pPr>
        <w:pStyle w:val="ListParagraph"/>
        <w:tabs>
          <w:tab w:val="left" w:pos="567"/>
        </w:tabs>
        <w:ind w:left="570"/>
        <w:rPr>
          <w:rStyle w:val="fontstyle01"/>
          <w:rFonts w:ascii="Arial" w:hAnsi="Arial"/>
          <w:color w:val="auto"/>
        </w:rPr>
      </w:pPr>
    </w:p>
    <w:p w14:paraId="0C6FAA32" w14:textId="0DD8AEE4" w:rsidR="00665D3B" w:rsidRPr="00D40B10" w:rsidRDefault="00665D3B" w:rsidP="00665D3B">
      <w:pPr>
        <w:pStyle w:val="ListParagraph"/>
        <w:numPr>
          <w:ilvl w:val="1"/>
          <w:numId w:val="1"/>
        </w:numPr>
        <w:tabs>
          <w:tab w:val="left" w:pos="567"/>
        </w:tabs>
        <w:rPr>
          <w:rStyle w:val="fontstyle01"/>
          <w:rFonts w:ascii="Arial" w:hAnsi="Arial"/>
          <w:color w:val="auto"/>
        </w:rPr>
      </w:pPr>
      <w:r>
        <w:rPr>
          <w:rStyle w:val="fontstyle01"/>
        </w:rPr>
        <w:t>The key risk of exposure is therefore from asymptomatic staff, Councillors or members of the public having contracted the virus and subsequently attending Council activities and thereby transmitting the virus to others.</w:t>
      </w:r>
    </w:p>
    <w:p w14:paraId="1A535E61" w14:textId="77777777" w:rsidR="00D40B10" w:rsidRPr="00D40B10" w:rsidRDefault="00D40B10" w:rsidP="00D40B10">
      <w:pPr>
        <w:pStyle w:val="ListParagraph"/>
        <w:rPr>
          <w:rStyle w:val="fontstyle01"/>
          <w:rFonts w:ascii="Arial" w:hAnsi="Arial"/>
          <w:color w:val="auto"/>
        </w:rPr>
      </w:pPr>
    </w:p>
    <w:p w14:paraId="5B8EDFFF" w14:textId="477C1FC9" w:rsidR="0024338C" w:rsidRPr="00665D3B" w:rsidRDefault="0024338C" w:rsidP="007A7259">
      <w:pPr>
        <w:pStyle w:val="Heading1"/>
        <w:numPr>
          <w:ilvl w:val="0"/>
          <w:numId w:val="1"/>
        </w:numPr>
        <w:ind w:left="567" w:hanging="567"/>
      </w:pPr>
      <w:bookmarkStart w:id="4" w:name="_Toc35451162"/>
      <w:r w:rsidRPr="00665D3B">
        <w:t>CURRENT POSITION</w:t>
      </w:r>
      <w:bookmarkEnd w:id="4"/>
    </w:p>
    <w:p w14:paraId="502B2250" w14:textId="1DEF37F3" w:rsidR="0024338C" w:rsidRPr="007A7259" w:rsidRDefault="0024338C" w:rsidP="007A7259">
      <w:pPr>
        <w:pStyle w:val="ListParagraph"/>
        <w:numPr>
          <w:ilvl w:val="1"/>
          <w:numId w:val="1"/>
        </w:numPr>
        <w:tabs>
          <w:tab w:val="left" w:pos="567"/>
        </w:tabs>
        <w:jc w:val="both"/>
        <w:rPr>
          <w:sz w:val="22"/>
          <w:u w:val="single"/>
        </w:rPr>
      </w:pPr>
      <w:r w:rsidRPr="007A7259">
        <w:rPr>
          <w:sz w:val="22"/>
          <w:u w:val="single"/>
        </w:rPr>
        <w:t>15</w:t>
      </w:r>
      <w:r w:rsidRPr="007A7259">
        <w:rPr>
          <w:sz w:val="22"/>
          <w:u w:val="single"/>
          <w:vertAlign w:val="superscript"/>
        </w:rPr>
        <w:t>th</w:t>
      </w:r>
      <w:r w:rsidRPr="007A7259">
        <w:rPr>
          <w:sz w:val="22"/>
          <w:u w:val="single"/>
        </w:rPr>
        <w:t xml:space="preserve"> March 2020</w:t>
      </w:r>
    </w:p>
    <w:p w14:paraId="13341CC5" w14:textId="2B53FD5A" w:rsidR="0024338C" w:rsidRPr="007A7259" w:rsidRDefault="0024338C" w:rsidP="007A7259">
      <w:pPr>
        <w:pStyle w:val="ListParagraph"/>
        <w:tabs>
          <w:tab w:val="left" w:pos="567"/>
        </w:tabs>
        <w:ind w:left="570"/>
        <w:jc w:val="both"/>
        <w:rPr>
          <w:sz w:val="22"/>
        </w:rPr>
      </w:pPr>
      <w:r w:rsidRPr="007A7259">
        <w:rPr>
          <w:sz w:val="22"/>
        </w:rPr>
        <w:t>As of 9am on 15 March 2020, 40,279 people have been tested in the UK, of which 38,907 were confirmed negative and 1,372 were confirmed as positive. 35 patients who tested positive for COVID-19 have died. There have been 26 confirmed cases in the Leeds and North Yorkshire areas.</w:t>
      </w:r>
    </w:p>
    <w:p w14:paraId="514070F4" w14:textId="77777777" w:rsidR="0024338C" w:rsidRDefault="0024338C" w:rsidP="0024338C">
      <w:pPr>
        <w:pStyle w:val="ListParagraph"/>
        <w:ind w:left="567"/>
        <w:jc w:val="both"/>
        <w:rPr>
          <w:sz w:val="22"/>
        </w:rPr>
      </w:pPr>
    </w:p>
    <w:p w14:paraId="5192495E" w14:textId="77777777" w:rsidR="002807B4" w:rsidRPr="002807B4" w:rsidRDefault="002807B4" w:rsidP="00744E2B">
      <w:pPr>
        <w:pStyle w:val="ListParagraph"/>
        <w:tabs>
          <w:tab w:val="left" w:pos="567"/>
        </w:tabs>
        <w:ind w:left="570"/>
        <w:jc w:val="both"/>
        <w:rPr>
          <w:sz w:val="22"/>
        </w:rPr>
      </w:pPr>
    </w:p>
    <w:p w14:paraId="3F5C03DF" w14:textId="7234E432" w:rsidR="00DD1302" w:rsidRPr="00665D3B" w:rsidRDefault="00324E91" w:rsidP="00744E2B">
      <w:pPr>
        <w:tabs>
          <w:tab w:val="left" w:pos="567"/>
        </w:tabs>
        <w:jc w:val="both"/>
        <w:rPr>
          <w:b/>
          <w:bCs/>
          <w:sz w:val="36"/>
          <w:szCs w:val="36"/>
        </w:rPr>
      </w:pPr>
      <w:r>
        <w:rPr>
          <w:sz w:val="22"/>
        </w:rPr>
        <w:br w:type="page"/>
      </w:r>
      <w:r w:rsidRPr="00665D3B">
        <w:rPr>
          <w:b/>
          <w:bCs/>
          <w:sz w:val="36"/>
          <w:szCs w:val="36"/>
        </w:rPr>
        <w:t>CONTINUATION OF COUNCIL SERVICES AND ACTIVITIES</w:t>
      </w:r>
    </w:p>
    <w:p w14:paraId="2554E55E" w14:textId="77777777" w:rsidR="00324E91" w:rsidRPr="00DD1302" w:rsidRDefault="00324E91" w:rsidP="00744E2B">
      <w:pPr>
        <w:tabs>
          <w:tab w:val="left" w:pos="567"/>
        </w:tabs>
        <w:jc w:val="both"/>
        <w:rPr>
          <w:sz w:val="22"/>
        </w:rPr>
      </w:pPr>
    </w:p>
    <w:p w14:paraId="059447B7" w14:textId="5BA58C1F" w:rsidR="00DD1302" w:rsidRPr="00665D3B" w:rsidRDefault="00DD1302" w:rsidP="007A7259">
      <w:pPr>
        <w:pStyle w:val="Heading1"/>
        <w:numPr>
          <w:ilvl w:val="0"/>
          <w:numId w:val="1"/>
        </w:numPr>
        <w:ind w:left="567" w:hanging="567"/>
      </w:pPr>
      <w:bookmarkStart w:id="5" w:name="_Toc35451163"/>
      <w:r w:rsidRPr="00665D3B">
        <w:t>DELEGATED AUTHORITY</w:t>
      </w:r>
      <w:bookmarkEnd w:id="5"/>
    </w:p>
    <w:p w14:paraId="61B3BF55" w14:textId="125A90B8" w:rsidR="00665D3B" w:rsidRDefault="006C685F" w:rsidP="00665D3B">
      <w:pPr>
        <w:pStyle w:val="ListParagraph"/>
        <w:numPr>
          <w:ilvl w:val="1"/>
          <w:numId w:val="1"/>
        </w:numPr>
        <w:tabs>
          <w:tab w:val="left" w:pos="567"/>
        </w:tabs>
        <w:jc w:val="both"/>
        <w:rPr>
          <w:sz w:val="22"/>
        </w:rPr>
      </w:pPr>
      <w:r>
        <w:rPr>
          <w:sz w:val="22"/>
        </w:rPr>
        <w:t xml:space="preserve">The Council’s existing Scheme of Delegation already includes the following clause: </w:t>
      </w:r>
    </w:p>
    <w:p w14:paraId="7B717F6D" w14:textId="29FE50EE" w:rsidR="006C685F" w:rsidRDefault="006C685F" w:rsidP="006C685F">
      <w:pPr>
        <w:pStyle w:val="ListParagraph"/>
        <w:tabs>
          <w:tab w:val="left" w:pos="567"/>
        </w:tabs>
        <w:ind w:left="570"/>
        <w:jc w:val="both"/>
        <w:rPr>
          <w:sz w:val="22"/>
        </w:rPr>
      </w:pPr>
      <w:r>
        <w:rPr>
          <w:sz w:val="22"/>
        </w:rPr>
        <w:t>“</w:t>
      </w:r>
      <w:r w:rsidRPr="006C685F">
        <w:rPr>
          <w:sz w:val="22"/>
        </w:rPr>
        <w:t>1.4 In an emergency the Town Clerk is empowered to carry out any function of the Council.</w:t>
      </w:r>
      <w:r>
        <w:rPr>
          <w:sz w:val="22"/>
        </w:rPr>
        <w:t>”</w:t>
      </w:r>
      <w:r w:rsidRPr="006C685F">
        <w:rPr>
          <w:sz w:val="22"/>
        </w:rPr>
        <w:cr/>
      </w:r>
    </w:p>
    <w:p w14:paraId="5DD32F93" w14:textId="59EDFCE5" w:rsidR="00FD2BA1" w:rsidRDefault="00FD2BA1" w:rsidP="00665D3B">
      <w:pPr>
        <w:pStyle w:val="ListParagraph"/>
        <w:numPr>
          <w:ilvl w:val="1"/>
          <w:numId w:val="1"/>
        </w:numPr>
        <w:tabs>
          <w:tab w:val="left" w:pos="567"/>
        </w:tabs>
        <w:jc w:val="both"/>
        <w:rPr>
          <w:sz w:val="22"/>
        </w:rPr>
      </w:pPr>
      <w:r>
        <w:rPr>
          <w:sz w:val="22"/>
        </w:rPr>
        <w:t xml:space="preserve">In the event of the Clerk being unable to work then there is provision for this delegated authority to be transferred to the Deputy Clerk or other officer of the Council. </w:t>
      </w:r>
    </w:p>
    <w:p w14:paraId="1A0BC51F" w14:textId="77777777" w:rsidR="00FD2BA1" w:rsidRDefault="00FD2BA1" w:rsidP="00FD2BA1">
      <w:pPr>
        <w:pStyle w:val="ListParagraph"/>
        <w:tabs>
          <w:tab w:val="left" w:pos="567"/>
        </w:tabs>
        <w:ind w:left="570"/>
        <w:jc w:val="both"/>
        <w:rPr>
          <w:sz w:val="22"/>
        </w:rPr>
      </w:pPr>
    </w:p>
    <w:p w14:paraId="5C0DBD49" w14:textId="7D6D1BDF" w:rsidR="006F605B" w:rsidRDefault="006F605B" w:rsidP="00665D3B">
      <w:pPr>
        <w:pStyle w:val="ListParagraph"/>
        <w:numPr>
          <w:ilvl w:val="1"/>
          <w:numId w:val="1"/>
        </w:numPr>
        <w:tabs>
          <w:tab w:val="left" w:pos="567"/>
        </w:tabs>
        <w:jc w:val="both"/>
        <w:rPr>
          <w:sz w:val="22"/>
        </w:rPr>
      </w:pPr>
      <w:r>
        <w:rPr>
          <w:sz w:val="22"/>
        </w:rPr>
        <w:t>The following advice was received from the Yorkshire Local Councils Associations on 16</w:t>
      </w:r>
      <w:r w:rsidRPr="006F605B">
        <w:rPr>
          <w:sz w:val="22"/>
          <w:vertAlign w:val="superscript"/>
        </w:rPr>
        <w:t>th</w:t>
      </w:r>
      <w:r>
        <w:rPr>
          <w:sz w:val="22"/>
        </w:rPr>
        <w:t xml:space="preserve"> March 2020: </w:t>
      </w:r>
    </w:p>
    <w:p w14:paraId="40AFA678" w14:textId="23CD9D8D" w:rsidR="006F605B" w:rsidRPr="006F605B" w:rsidRDefault="006F605B" w:rsidP="006F605B">
      <w:pPr>
        <w:pStyle w:val="ListParagraph"/>
        <w:tabs>
          <w:tab w:val="left" w:pos="567"/>
        </w:tabs>
        <w:ind w:left="570"/>
        <w:jc w:val="both"/>
        <w:rPr>
          <w:sz w:val="22"/>
        </w:rPr>
      </w:pPr>
      <w:r>
        <w:rPr>
          <w:sz w:val="22"/>
        </w:rPr>
        <w:t>“</w:t>
      </w:r>
      <w:r w:rsidRPr="006F605B">
        <w:rPr>
          <w:sz w:val="22"/>
        </w:rPr>
        <w:t>YLCA suggests that it may be prudent, if there is no scheduled council meeting coming up imminently, that the chairman convenes an extraordinary meeting of the council for the purpose of delegating functions to the clerk and/or the RFO (particularly if there is a separate RFO), to ensure that the Council can keep ticking over, even if meetings cannot be held.</w:t>
      </w:r>
    </w:p>
    <w:p w14:paraId="6B29C9C7" w14:textId="67A77512" w:rsidR="006F605B" w:rsidRDefault="006F605B" w:rsidP="006F605B">
      <w:pPr>
        <w:pStyle w:val="ListParagraph"/>
        <w:tabs>
          <w:tab w:val="left" w:pos="567"/>
        </w:tabs>
        <w:ind w:left="570"/>
        <w:jc w:val="both"/>
        <w:rPr>
          <w:sz w:val="22"/>
        </w:rPr>
      </w:pPr>
      <w:r w:rsidRPr="006F605B">
        <w:rPr>
          <w:sz w:val="22"/>
        </w:rPr>
        <w:t>In our view, the delegation needs to be broad and to the effect that the council empowers the clerk/RFO to do anything expedient and necessary to ensure the continuous business of the council, and to deal with mandatory undertakings in order to prevent the authority from incurring liability during the period that the delegation is applicable.   This wording can be used in a minute.  If wished, councils can agree that the officer will consult with the chairman and/or vice-chairman in the decision making but councils must acknowledge that it is the officer that is the decision maker.</w:t>
      </w:r>
      <w:r>
        <w:rPr>
          <w:sz w:val="22"/>
        </w:rPr>
        <w:t>”</w:t>
      </w:r>
    </w:p>
    <w:p w14:paraId="47DD4298" w14:textId="77777777" w:rsidR="006F605B" w:rsidRDefault="006F605B" w:rsidP="006F605B">
      <w:pPr>
        <w:pStyle w:val="ListParagraph"/>
        <w:tabs>
          <w:tab w:val="left" w:pos="567"/>
        </w:tabs>
        <w:ind w:left="570"/>
        <w:jc w:val="both"/>
        <w:rPr>
          <w:sz w:val="22"/>
        </w:rPr>
      </w:pPr>
    </w:p>
    <w:p w14:paraId="628CD52B" w14:textId="77777777" w:rsidR="006F605B" w:rsidRDefault="006F605B" w:rsidP="006F605B">
      <w:pPr>
        <w:tabs>
          <w:tab w:val="left" w:pos="567"/>
        </w:tabs>
        <w:ind w:left="570"/>
        <w:jc w:val="both"/>
        <w:rPr>
          <w:b/>
          <w:bCs/>
          <w:color w:val="1F4E79" w:themeColor="accent1" w:themeShade="80"/>
          <w:sz w:val="22"/>
        </w:rPr>
      </w:pPr>
      <w:r w:rsidRPr="00F96AD7">
        <w:rPr>
          <w:b/>
          <w:bCs/>
          <w:color w:val="1F4E79" w:themeColor="accent1" w:themeShade="80"/>
          <w:sz w:val="22"/>
        </w:rPr>
        <w:t xml:space="preserve">Recommendation: </w:t>
      </w:r>
    </w:p>
    <w:p w14:paraId="48083111" w14:textId="35A230D4" w:rsidR="00DD1302" w:rsidRPr="006F605B" w:rsidRDefault="006F605B" w:rsidP="006F605B">
      <w:pPr>
        <w:pStyle w:val="ListParagraph"/>
        <w:tabs>
          <w:tab w:val="left" w:pos="567"/>
        </w:tabs>
        <w:ind w:left="570"/>
        <w:jc w:val="both"/>
        <w:rPr>
          <w:b/>
          <w:bCs/>
          <w:color w:val="1F4E79" w:themeColor="accent1" w:themeShade="80"/>
          <w:sz w:val="22"/>
        </w:rPr>
      </w:pPr>
      <w:r w:rsidRPr="006F605B">
        <w:rPr>
          <w:b/>
          <w:bCs/>
          <w:color w:val="1F4E79" w:themeColor="accent1" w:themeShade="80"/>
          <w:sz w:val="22"/>
        </w:rPr>
        <w:t>That t</w:t>
      </w:r>
      <w:r w:rsidR="00DD1302" w:rsidRPr="006F605B">
        <w:rPr>
          <w:b/>
          <w:bCs/>
          <w:color w:val="1F4E79" w:themeColor="accent1" w:themeShade="80"/>
          <w:sz w:val="22"/>
        </w:rPr>
        <w:t xml:space="preserve">o allow the Council to operate on a minimum requirement basis, the following resolution </w:t>
      </w:r>
      <w:r w:rsidRPr="006F605B">
        <w:rPr>
          <w:b/>
          <w:bCs/>
          <w:color w:val="1F4E79" w:themeColor="accent1" w:themeShade="80"/>
          <w:sz w:val="22"/>
        </w:rPr>
        <w:t>be adopted</w:t>
      </w:r>
      <w:r w:rsidR="00DD1302" w:rsidRPr="006F605B">
        <w:rPr>
          <w:b/>
          <w:bCs/>
          <w:color w:val="1F4E79" w:themeColor="accent1" w:themeShade="80"/>
          <w:sz w:val="22"/>
        </w:rPr>
        <w:t xml:space="preserve"> for the duration of the activation of this policy</w:t>
      </w:r>
      <w:r w:rsidRPr="006F605B">
        <w:rPr>
          <w:b/>
          <w:bCs/>
          <w:color w:val="1F4E79" w:themeColor="accent1" w:themeShade="80"/>
          <w:sz w:val="22"/>
        </w:rPr>
        <w:t>, thereby empowering the clerk/RFO to do anything expedient and necessary to ensure the continuous business of the council, and to deal with mandatory undertakings in order to prevent the authority from incurring liability during the period that the delegation is applicable.</w:t>
      </w:r>
    </w:p>
    <w:p w14:paraId="63149125" w14:textId="17F3AB8F" w:rsidR="00DD1302" w:rsidRDefault="00DD1302" w:rsidP="00DD1302">
      <w:pPr>
        <w:pStyle w:val="ListParagraph"/>
        <w:tabs>
          <w:tab w:val="left" w:pos="567"/>
        </w:tabs>
        <w:ind w:left="567"/>
        <w:jc w:val="both"/>
        <w:rPr>
          <w:sz w:val="22"/>
        </w:rPr>
      </w:pPr>
    </w:p>
    <w:p w14:paraId="7A095181" w14:textId="6B0AC61A" w:rsidR="00DD1302" w:rsidRDefault="00DD1302" w:rsidP="00DD1302">
      <w:pPr>
        <w:pStyle w:val="ListParagraph"/>
        <w:tabs>
          <w:tab w:val="left" w:pos="567"/>
        </w:tabs>
        <w:ind w:left="567"/>
        <w:jc w:val="both"/>
        <w:rPr>
          <w:sz w:val="22"/>
        </w:rPr>
      </w:pPr>
      <w:r>
        <w:rPr>
          <w:sz w:val="22"/>
        </w:rPr>
        <w:t>“</w:t>
      </w:r>
      <w:r w:rsidRPr="00DD1302">
        <w:rPr>
          <w:sz w:val="22"/>
        </w:rPr>
        <w:t>The Clerk shall have delegated authority</w:t>
      </w:r>
      <w:r w:rsidR="003462C7">
        <w:rPr>
          <w:sz w:val="22"/>
        </w:rPr>
        <w:t>, for the duration of the Covid-19 outbreak,</w:t>
      </w:r>
      <w:r w:rsidRPr="00DD1302">
        <w:rPr>
          <w:sz w:val="22"/>
        </w:rPr>
        <w:t xml:space="preserve"> to make decisions on behalf of the council where such decision cannot reasonably be deferred and must be made in order to comply with a commercial or statutory deadline. This will be carried out where possible by consultation with members</w:t>
      </w:r>
      <w:r>
        <w:rPr>
          <w:sz w:val="22"/>
        </w:rPr>
        <w:t xml:space="preserve"> of the Budget &amp; Governance Committee</w:t>
      </w:r>
      <w:r w:rsidRPr="00DD1302">
        <w:rPr>
          <w:sz w:val="22"/>
        </w:rPr>
        <w:t xml:space="preserve"> by electronic means or telephone. The clerk will further consult with the </w:t>
      </w:r>
      <w:r w:rsidR="002C34C5">
        <w:rPr>
          <w:sz w:val="22"/>
        </w:rPr>
        <w:t>Mayor, Deputy Mayor, Chair of the Budgets &amp; Governance Committee or relevant Committee Chairman (as available)</w:t>
      </w:r>
      <w:r w:rsidRPr="00DD1302">
        <w:rPr>
          <w:sz w:val="22"/>
        </w:rPr>
        <w:t xml:space="preserve"> for guidance as necessary. Any decisions made under this delegation must be recorded in writing and must be published in accordance with the relevant regulations.</w:t>
      </w:r>
      <w:r w:rsidR="003462C7">
        <w:rPr>
          <w:sz w:val="22"/>
        </w:rPr>
        <w:t>”</w:t>
      </w:r>
    </w:p>
    <w:p w14:paraId="4F409CAA" w14:textId="7CC6F268" w:rsidR="00861B74" w:rsidRDefault="00861B74" w:rsidP="00DD1302">
      <w:pPr>
        <w:pStyle w:val="ListParagraph"/>
        <w:tabs>
          <w:tab w:val="left" w:pos="567"/>
        </w:tabs>
        <w:ind w:left="567"/>
        <w:jc w:val="both"/>
        <w:rPr>
          <w:sz w:val="22"/>
        </w:rPr>
      </w:pPr>
    </w:p>
    <w:p w14:paraId="46FACA80" w14:textId="4861D493" w:rsidR="0024338C" w:rsidRDefault="0024338C" w:rsidP="007A7259">
      <w:pPr>
        <w:pStyle w:val="Heading1"/>
        <w:numPr>
          <w:ilvl w:val="0"/>
          <w:numId w:val="1"/>
        </w:numPr>
        <w:ind w:left="567" w:hanging="567"/>
      </w:pPr>
      <w:bookmarkStart w:id="6" w:name="_Toc35451164"/>
      <w:r>
        <w:t>PUBLIC MEETINGS</w:t>
      </w:r>
      <w:bookmarkEnd w:id="6"/>
      <w:r>
        <w:t xml:space="preserve"> </w:t>
      </w:r>
    </w:p>
    <w:p w14:paraId="3721E4D4" w14:textId="38818555" w:rsidR="0024338C" w:rsidRDefault="0024338C" w:rsidP="0024338C">
      <w:pPr>
        <w:pStyle w:val="ListParagraph"/>
        <w:numPr>
          <w:ilvl w:val="1"/>
          <w:numId w:val="1"/>
        </w:numPr>
        <w:tabs>
          <w:tab w:val="left" w:pos="567"/>
        </w:tabs>
        <w:jc w:val="both"/>
        <w:rPr>
          <w:sz w:val="22"/>
        </w:rPr>
      </w:pPr>
      <w:r w:rsidRPr="0024338C">
        <w:rPr>
          <w:sz w:val="22"/>
        </w:rPr>
        <w:t>Legislation states that all Meetings shall be open to the public and the press unless their presence is prejudicial to the public interest by reason of the confidential nature of the business to be transacted or for other special reasons. (Public Bodies Admissions to Meetings Act (1960).</w:t>
      </w:r>
    </w:p>
    <w:p w14:paraId="5BE4DE0D" w14:textId="77777777" w:rsidR="0024338C" w:rsidRPr="0024338C" w:rsidRDefault="0024338C" w:rsidP="0024338C">
      <w:pPr>
        <w:pStyle w:val="ListParagraph"/>
        <w:tabs>
          <w:tab w:val="left" w:pos="567"/>
        </w:tabs>
        <w:ind w:left="570"/>
        <w:jc w:val="both"/>
        <w:rPr>
          <w:sz w:val="22"/>
        </w:rPr>
      </w:pPr>
    </w:p>
    <w:p w14:paraId="4E61E400" w14:textId="76278032" w:rsidR="0024338C" w:rsidRDefault="0024338C" w:rsidP="0024338C">
      <w:pPr>
        <w:pStyle w:val="ListParagraph"/>
        <w:numPr>
          <w:ilvl w:val="1"/>
          <w:numId w:val="1"/>
        </w:numPr>
        <w:tabs>
          <w:tab w:val="left" w:pos="567"/>
        </w:tabs>
        <w:jc w:val="both"/>
        <w:rPr>
          <w:sz w:val="22"/>
        </w:rPr>
      </w:pPr>
      <w:r w:rsidRPr="0024338C">
        <w:rPr>
          <w:sz w:val="22"/>
        </w:rPr>
        <w:t xml:space="preserve">Furthermore, current legislation means that any decisions must be made by a quorate meeting of Councillors present and voting in the room by show of hands. (i.e. not by </w:t>
      </w:r>
      <w:proofErr w:type="spellStart"/>
      <w:r w:rsidRPr="0024338C">
        <w:rPr>
          <w:sz w:val="22"/>
        </w:rPr>
        <w:t>videolink</w:t>
      </w:r>
      <w:proofErr w:type="spellEnd"/>
      <w:r w:rsidRPr="0024338C">
        <w:rPr>
          <w:sz w:val="22"/>
        </w:rPr>
        <w:t xml:space="preserve"> or email).</w:t>
      </w:r>
    </w:p>
    <w:p w14:paraId="69E11809" w14:textId="77777777" w:rsidR="0024338C" w:rsidRPr="0024338C" w:rsidRDefault="0024338C" w:rsidP="0024338C">
      <w:pPr>
        <w:pStyle w:val="ListParagraph"/>
        <w:rPr>
          <w:sz w:val="22"/>
        </w:rPr>
      </w:pPr>
    </w:p>
    <w:p w14:paraId="02B8A961" w14:textId="6869EC64" w:rsidR="003B0A10" w:rsidRDefault="003B0A10" w:rsidP="003F1376">
      <w:pPr>
        <w:pStyle w:val="ListParagraph"/>
        <w:numPr>
          <w:ilvl w:val="1"/>
          <w:numId w:val="1"/>
        </w:numPr>
        <w:jc w:val="both"/>
        <w:rPr>
          <w:sz w:val="22"/>
        </w:rPr>
      </w:pPr>
      <w:r w:rsidRPr="003B0A10">
        <w:rPr>
          <w:sz w:val="22"/>
        </w:rPr>
        <w:t>On 16</w:t>
      </w:r>
      <w:r w:rsidRPr="003B0A10">
        <w:rPr>
          <w:sz w:val="22"/>
          <w:vertAlign w:val="superscript"/>
        </w:rPr>
        <w:t>th</w:t>
      </w:r>
      <w:r w:rsidRPr="003B0A10">
        <w:rPr>
          <w:sz w:val="22"/>
        </w:rPr>
        <w:t xml:space="preserve"> March the Government announced that </w:t>
      </w:r>
      <w:r>
        <w:rPr>
          <w:sz w:val="22"/>
        </w:rPr>
        <w:t>i</w:t>
      </w:r>
      <w:r w:rsidRPr="003B0A10">
        <w:rPr>
          <w:sz w:val="22"/>
        </w:rPr>
        <w:t>t will consider bringing forward legislation to allow council committee meetings to be held virtually for a temporary period</w:t>
      </w:r>
      <w:r>
        <w:rPr>
          <w:sz w:val="22"/>
        </w:rPr>
        <w:t>.</w:t>
      </w:r>
      <w:r w:rsidR="003F1376">
        <w:rPr>
          <w:sz w:val="22"/>
        </w:rPr>
        <w:t xml:space="preserve"> </w:t>
      </w:r>
      <w:r w:rsidR="006F605B">
        <w:rPr>
          <w:sz w:val="22"/>
        </w:rPr>
        <w:t xml:space="preserve">The Clerk has investigated methods of facilitating this and, following a test meeting convened by 40 clerks across the country, proposes that </w:t>
      </w:r>
      <w:hyperlink r:id="rId17" w:history="1">
        <w:r w:rsidR="006F605B" w:rsidRPr="006F605B">
          <w:rPr>
            <w:rStyle w:val="Hyperlink"/>
            <w:sz w:val="22"/>
          </w:rPr>
          <w:t>Zoom</w:t>
        </w:r>
      </w:hyperlink>
      <w:r w:rsidR="006F605B">
        <w:rPr>
          <w:sz w:val="22"/>
        </w:rPr>
        <w:t xml:space="preserve"> provides a suitable platform for this, should it be required. </w:t>
      </w:r>
    </w:p>
    <w:p w14:paraId="5CB2BB3E" w14:textId="77777777" w:rsidR="000D30FE" w:rsidRPr="000D30FE" w:rsidRDefault="000D30FE" w:rsidP="000D30FE">
      <w:pPr>
        <w:pStyle w:val="ListParagraph"/>
        <w:rPr>
          <w:sz w:val="22"/>
        </w:rPr>
      </w:pPr>
    </w:p>
    <w:p w14:paraId="429EAF2A" w14:textId="174065C9" w:rsidR="000D30FE" w:rsidRDefault="0012310E" w:rsidP="003F1376">
      <w:pPr>
        <w:pStyle w:val="ListParagraph"/>
        <w:numPr>
          <w:ilvl w:val="1"/>
          <w:numId w:val="1"/>
        </w:numPr>
        <w:jc w:val="both"/>
        <w:rPr>
          <w:sz w:val="22"/>
        </w:rPr>
      </w:pPr>
      <w:r>
        <w:rPr>
          <w:sz w:val="22"/>
        </w:rPr>
        <w:t xml:space="preserve">A practice meeting on the zoom platform will be held to ensure that all Councillors are familiar with its operation. </w:t>
      </w:r>
    </w:p>
    <w:p w14:paraId="0C7BC3FC" w14:textId="77777777" w:rsidR="003F1376" w:rsidRPr="003B0A10" w:rsidRDefault="003F1376" w:rsidP="003F1376">
      <w:pPr>
        <w:pStyle w:val="ListParagraph"/>
        <w:ind w:left="570"/>
        <w:jc w:val="both"/>
        <w:rPr>
          <w:sz w:val="22"/>
        </w:rPr>
      </w:pPr>
    </w:p>
    <w:p w14:paraId="7290F283" w14:textId="6267E354" w:rsidR="005F3CEE" w:rsidRDefault="005F3CEE" w:rsidP="005F3CEE">
      <w:pPr>
        <w:tabs>
          <w:tab w:val="left" w:pos="567"/>
        </w:tabs>
        <w:ind w:left="570"/>
        <w:jc w:val="both"/>
        <w:rPr>
          <w:b/>
          <w:bCs/>
          <w:color w:val="1F4E79" w:themeColor="accent1" w:themeShade="80"/>
          <w:sz w:val="22"/>
        </w:rPr>
      </w:pPr>
      <w:r w:rsidRPr="00F96AD7">
        <w:rPr>
          <w:b/>
          <w:bCs/>
          <w:color w:val="1F4E79" w:themeColor="accent1" w:themeShade="80"/>
          <w:sz w:val="22"/>
        </w:rPr>
        <w:t xml:space="preserve">Recommendation: </w:t>
      </w:r>
    </w:p>
    <w:p w14:paraId="708C2A64" w14:textId="138F0243" w:rsidR="0024338C" w:rsidRPr="005F3CEE" w:rsidRDefault="005F3CEE" w:rsidP="005F3CEE">
      <w:pPr>
        <w:pStyle w:val="ListParagraph"/>
        <w:numPr>
          <w:ilvl w:val="0"/>
          <w:numId w:val="18"/>
        </w:numPr>
        <w:tabs>
          <w:tab w:val="left" w:pos="567"/>
        </w:tabs>
        <w:jc w:val="both"/>
        <w:rPr>
          <w:b/>
          <w:bCs/>
          <w:color w:val="1F4E79" w:themeColor="accent1" w:themeShade="80"/>
          <w:sz w:val="22"/>
        </w:rPr>
      </w:pPr>
      <w:r w:rsidRPr="005F3CEE">
        <w:rPr>
          <w:b/>
          <w:bCs/>
          <w:color w:val="1F4E79" w:themeColor="accent1" w:themeShade="80"/>
          <w:sz w:val="22"/>
        </w:rPr>
        <w:t>That all committee</w:t>
      </w:r>
      <w:r>
        <w:rPr>
          <w:b/>
          <w:bCs/>
          <w:color w:val="1F4E79" w:themeColor="accent1" w:themeShade="80"/>
          <w:sz w:val="22"/>
        </w:rPr>
        <w:t xml:space="preserve"> and other</w:t>
      </w:r>
      <w:r w:rsidRPr="005F3CEE">
        <w:rPr>
          <w:b/>
          <w:bCs/>
          <w:color w:val="1F4E79" w:themeColor="accent1" w:themeShade="80"/>
          <w:sz w:val="22"/>
        </w:rPr>
        <w:t xml:space="preserve"> meetings be cancelled with immediate effect. </w:t>
      </w:r>
    </w:p>
    <w:p w14:paraId="71E4A301" w14:textId="705687C6" w:rsidR="005F3CEE" w:rsidRDefault="005F3CEE" w:rsidP="005F3CEE">
      <w:pPr>
        <w:pStyle w:val="ListParagraph"/>
        <w:numPr>
          <w:ilvl w:val="0"/>
          <w:numId w:val="18"/>
        </w:numPr>
        <w:tabs>
          <w:tab w:val="left" w:pos="567"/>
        </w:tabs>
        <w:jc w:val="both"/>
        <w:rPr>
          <w:b/>
          <w:bCs/>
          <w:color w:val="1F4E79" w:themeColor="accent1" w:themeShade="80"/>
          <w:sz w:val="22"/>
        </w:rPr>
      </w:pPr>
      <w:r w:rsidRPr="005F3CEE">
        <w:rPr>
          <w:b/>
          <w:bCs/>
          <w:color w:val="1F4E79" w:themeColor="accent1" w:themeShade="80"/>
          <w:sz w:val="22"/>
        </w:rPr>
        <w:t>That the Town Council continues to meet on a monthly basis</w:t>
      </w:r>
      <w:r>
        <w:rPr>
          <w:b/>
          <w:bCs/>
          <w:color w:val="1F4E79" w:themeColor="accent1" w:themeShade="80"/>
          <w:sz w:val="22"/>
        </w:rPr>
        <w:t xml:space="preserve"> to consider urgent items of business</w:t>
      </w:r>
      <w:r w:rsidRPr="005F3CEE">
        <w:rPr>
          <w:b/>
          <w:bCs/>
          <w:color w:val="1F4E79" w:themeColor="accent1" w:themeShade="80"/>
          <w:sz w:val="22"/>
        </w:rPr>
        <w:t>, whilst it has a quorum of Councillors</w:t>
      </w:r>
      <w:r>
        <w:rPr>
          <w:b/>
          <w:bCs/>
          <w:color w:val="1F4E79" w:themeColor="accent1" w:themeShade="80"/>
          <w:sz w:val="22"/>
        </w:rPr>
        <w:t xml:space="preserve"> and venue</w:t>
      </w:r>
      <w:r w:rsidRPr="005F3CEE">
        <w:rPr>
          <w:b/>
          <w:bCs/>
          <w:color w:val="1F4E79" w:themeColor="accent1" w:themeShade="80"/>
          <w:sz w:val="22"/>
        </w:rPr>
        <w:t xml:space="preserve"> available to facilitate this. </w:t>
      </w:r>
    </w:p>
    <w:p w14:paraId="42A3A30D" w14:textId="4C69EED8" w:rsidR="005F3CEE" w:rsidRDefault="005F3CEE" w:rsidP="005F3CEE">
      <w:pPr>
        <w:pStyle w:val="ListParagraph"/>
        <w:numPr>
          <w:ilvl w:val="0"/>
          <w:numId w:val="18"/>
        </w:numPr>
        <w:tabs>
          <w:tab w:val="left" w:pos="567"/>
        </w:tabs>
        <w:jc w:val="both"/>
        <w:rPr>
          <w:b/>
          <w:bCs/>
          <w:color w:val="1F4E79" w:themeColor="accent1" w:themeShade="80"/>
          <w:sz w:val="22"/>
        </w:rPr>
      </w:pPr>
      <w:r>
        <w:rPr>
          <w:b/>
          <w:bCs/>
          <w:color w:val="1F4E79" w:themeColor="accent1" w:themeShade="80"/>
          <w:sz w:val="22"/>
        </w:rPr>
        <w:t xml:space="preserve">That Full Council meetings be cancelled upon receipt of advice to this effect from the government. </w:t>
      </w:r>
    </w:p>
    <w:p w14:paraId="16FCC071" w14:textId="7FEE8A02" w:rsidR="00C34796" w:rsidRPr="005F3CEE" w:rsidRDefault="00C34796" w:rsidP="005F3CEE">
      <w:pPr>
        <w:pStyle w:val="ListParagraph"/>
        <w:numPr>
          <w:ilvl w:val="0"/>
          <w:numId w:val="18"/>
        </w:numPr>
        <w:tabs>
          <w:tab w:val="left" w:pos="567"/>
        </w:tabs>
        <w:jc w:val="both"/>
        <w:rPr>
          <w:b/>
          <w:bCs/>
          <w:color w:val="1F4E79" w:themeColor="accent1" w:themeShade="80"/>
          <w:sz w:val="22"/>
        </w:rPr>
      </w:pPr>
      <w:r>
        <w:rPr>
          <w:b/>
          <w:bCs/>
          <w:color w:val="1F4E79" w:themeColor="accent1" w:themeShade="80"/>
          <w:sz w:val="22"/>
        </w:rPr>
        <w:t xml:space="preserve">That virtual meetings be convened </w:t>
      </w:r>
      <w:proofErr w:type="gramStart"/>
      <w:r>
        <w:rPr>
          <w:b/>
          <w:bCs/>
          <w:color w:val="1F4E79" w:themeColor="accent1" w:themeShade="80"/>
          <w:sz w:val="22"/>
        </w:rPr>
        <w:t>if and when</w:t>
      </w:r>
      <w:proofErr w:type="gramEnd"/>
      <w:r w:rsidR="0068262F">
        <w:rPr>
          <w:b/>
          <w:bCs/>
          <w:color w:val="1F4E79" w:themeColor="accent1" w:themeShade="80"/>
          <w:sz w:val="22"/>
        </w:rPr>
        <w:t xml:space="preserve"> enabling powers are</w:t>
      </w:r>
      <w:r>
        <w:rPr>
          <w:b/>
          <w:bCs/>
          <w:color w:val="1F4E79" w:themeColor="accent1" w:themeShade="80"/>
          <w:sz w:val="22"/>
        </w:rPr>
        <w:t xml:space="preserve"> received</w:t>
      </w:r>
      <w:r w:rsidR="00740F78">
        <w:rPr>
          <w:b/>
          <w:bCs/>
          <w:color w:val="1F4E79" w:themeColor="accent1" w:themeShade="80"/>
          <w:sz w:val="22"/>
        </w:rPr>
        <w:t xml:space="preserve"> to facilitate this. </w:t>
      </w:r>
    </w:p>
    <w:p w14:paraId="00ACB2BF" w14:textId="43FB2ED2" w:rsidR="005F3CEE" w:rsidRDefault="005F3CEE" w:rsidP="00C34796">
      <w:pPr>
        <w:tabs>
          <w:tab w:val="left" w:pos="567"/>
        </w:tabs>
        <w:jc w:val="both"/>
        <w:rPr>
          <w:b/>
          <w:bCs/>
          <w:color w:val="1F4E79" w:themeColor="accent1" w:themeShade="80"/>
          <w:sz w:val="22"/>
        </w:rPr>
      </w:pPr>
    </w:p>
    <w:p w14:paraId="3178B787" w14:textId="31105046" w:rsidR="00C34796" w:rsidRDefault="0068262F" w:rsidP="00C34796">
      <w:pPr>
        <w:pStyle w:val="ListParagraph"/>
        <w:numPr>
          <w:ilvl w:val="1"/>
          <w:numId w:val="1"/>
        </w:numPr>
        <w:tabs>
          <w:tab w:val="left" w:pos="567"/>
        </w:tabs>
        <w:jc w:val="both"/>
        <w:rPr>
          <w:sz w:val="22"/>
        </w:rPr>
      </w:pPr>
      <w:r>
        <w:rPr>
          <w:sz w:val="22"/>
        </w:rPr>
        <w:t>To protect Councillors</w:t>
      </w:r>
      <w:r w:rsidR="00010389">
        <w:rPr>
          <w:sz w:val="22"/>
        </w:rPr>
        <w:t>, staff</w:t>
      </w:r>
      <w:r>
        <w:rPr>
          <w:sz w:val="22"/>
        </w:rPr>
        <w:t xml:space="preserve"> and members of the public who attend Full Council meetings during the Covid-19 outbreak the following precautionary measures will be implemented: </w:t>
      </w:r>
    </w:p>
    <w:p w14:paraId="6BAD78F3" w14:textId="2FCA48FC" w:rsidR="0068262F" w:rsidRDefault="000909A1" w:rsidP="0068262F">
      <w:pPr>
        <w:pStyle w:val="ListParagraph"/>
        <w:numPr>
          <w:ilvl w:val="0"/>
          <w:numId w:val="19"/>
        </w:numPr>
        <w:tabs>
          <w:tab w:val="left" w:pos="567"/>
        </w:tabs>
        <w:jc w:val="both"/>
        <w:rPr>
          <w:sz w:val="22"/>
        </w:rPr>
      </w:pPr>
      <w:r>
        <w:rPr>
          <w:sz w:val="22"/>
        </w:rPr>
        <w:t xml:space="preserve">Meetings will only take place where adequate handwashing facilities are available. </w:t>
      </w:r>
    </w:p>
    <w:p w14:paraId="7E5EC396" w14:textId="620F1265" w:rsidR="000909A1" w:rsidRDefault="00010389" w:rsidP="0068262F">
      <w:pPr>
        <w:pStyle w:val="ListParagraph"/>
        <w:numPr>
          <w:ilvl w:val="0"/>
          <w:numId w:val="19"/>
        </w:numPr>
        <w:tabs>
          <w:tab w:val="left" w:pos="567"/>
        </w:tabs>
        <w:jc w:val="both"/>
        <w:rPr>
          <w:sz w:val="22"/>
        </w:rPr>
      </w:pPr>
      <w:r>
        <w:rPr>
          <w:sz w:val="22"/>
        </w:rPr>
        <w:t>Additional space will be provided between seats.</w:t>
      </w:r>
    </w:p>
    <w:p w14:paraId="2EB3A119" w14:textId="556127D2" w:rsidR="00010389" w:rsidRDefault="00010389" w:rsidP="0068262F">
      <w:pPr>
        <w:pStyle w:val="ListParagraph"/>
        <w:numPr>
          <w:ilvl w:val="0"/>
          <w:numId w:val="19"/>
        </w:numPr>
        <w:tabs>
          <w:tab w:val="left" w:pos="567"/>
        </w:tabs>
        <w:jc w:val="both"/>
        <w:rPr>
          <w:sz w:val="22"/>
        </w:rPr>
      </w:pPr>
      <w:r>
        <w:rPr>
          <w:sz w:val="22"/>
        </w:rPr>
        <w:t>Reasons for absence from non-attending Councillors will be routinely approved</w:t>
      </w:r>
      <w:r w:rsidR="00271613">
        <w:rPr>
          <w:sz w:val="22"/>
        </w:rPr>
        <w:t xml:space="preserve"> where they are due to the current outbreak of corona virus. </w:t>
      </w:r>
    </w:p>
    <w:p w14:paraId="28694A1D" w14:textId="0DFDC1BE" w:rsidR="00010389" w:rsidRDefault="00010389" w:rsidP="0068262F">
      <w:pPr>
        <w:pStyle w:val="ListParagraph"/>
        <w:numPr>
          <w:ilvl w:val="0"/>
          <w:numId w:val="19"/>
        </w:numPr>
        <w:tabs>
          <w:tab w:val="left" w:pos="567"/>
        </w:tabs>
        <w:jc w:val="both"/>
        <w:rPr>
          <w:sz w:val="22"/>
        </w:rPr>
      </w:pPr>
      <w:r>
        <w:rPr>
          <w:sz w:val="22"/>
        </w:rPr>
        <w:t xml:space="preserve">Hard copies of papers will not be made available. Documents will be made available by e-mail and online at </w:t>
      </w:r>
      <w:hyperlink r:id="rId18" w:history="1">
        <w:r w:rsidRPr="00246214">
          <w:rPr>
            <w:rStyle w:val="Hyperlink"/>
            <w:sz w:val="22"/>
          </w:rPr>
          <w:t>www.wetherby.co.uk</w:t>
        </w:r>
      </w:hyperlink>
      <w:r>
        <w:rPr>
          <w:sz w:val="22"/>
        </w:rPr>
        <w:t xml:space="preserve"> </w:t>
      </w:r>
    </w:p>
    <w:p w14:paraId="163FF4A6" w14:textId="2E994D49" w:rsidR="00C34796" w:rsidRDefault="00C34796" w:rsidP="00C34796">
      <w:pPr>
        <w:tabs>
          <w:tab w:val="left" w:pos="567"/>
        </w:tabs>
        <w:jc w:val="both"/>
        <w:rPr>
          <w:b/>
          <w:bCs/>
          <w:color w:val="1F4E79" w:themeColor="accent1" w:themeShade="80"/>
          <w:sz w:val="22"/>
        </w:rPr>
      </w:pPr>
    </w:p>
    <w:p w14:paraId="45868F61" w14:textId="39357DE1" w:rsidR="002F7B7F" w:rsidRPr="00D91C4A" w:rsidRDefault="002F7B7F" w:rsidP="007A7259">
      <w:pPr>
        <w:pStyle w:val="Heading1"/>
        <w:numPr>
          <w:ilvl w:val="0"/>
          <w:numId w:val="1"/>
        </w:numPr>
        <w:ind w:left="567" w:hanging="567"/>
      </w:pPr>
      <w:bookmarkStart w:id="7" w:name="_Toc35451165"/>
      <w:r w:rsidRPr="00D91C4A">
        <w:t>CEMETERY</w:t>
      </w:r>
      <w:bookmarkEnd w:id="7"/>
    </w:p>
    <w:p w14:paraId="6BBF844F" w14:textId="61CED460" w:rsidR="000D30FE" w:rsidRPr="000D30FE" w:rsidRDefault="000D30FE" w:rsidP="000D30FE">
      <w:pPr>
        <w:pStyle w:val="ListParagraph"/>
        <w:numPr>
          <w:ilvl w:val="1"/>
          <w:numId w:val="1"/>
        </w:numPr>
        <w:tabs>
          <w:tab w:val="left" w:pos="567"/>
        </w:tabs>
        <w:jc w:val="both"/>
        <w:rPr>
          <w:sz w:val="22"/>
        </w:rPr>
      </w:pPr>
      <w:r w:rsidRPr="000D30FE">
        <w:rPr>
          <w:sz w:val="22"/>
        </w:rPr>
        <w:t>The Institute of Cemetery and Crematorium Management (ICCM) was founded in 1913 and since that time has provided policy and best practice guidance to Burial and Cremation authorities. Council officers are monitoring guidance on their website (</w:t>
      </w:r>
      <w:hyperlink r:id="rId19" w:history="1">
        <w:r w:rsidRPr="000D30FE">
          <w:rPr>
            <w:rStyle w:val="Hyperlink"/>
            <w:sz w:val="22"/>
            <w:szCs w:val="20"/>
          </w:rPr>
          <w:t>https://www.iccm-uk.com/iccm/coronavirus/</w:t>
        </w:r>
      </w:hyperlink>
      <w:r w:rsidRPr="000D30FE">
        <w:rPr>
          <w:sz w:val="22"/>
          <w:szCs w:val="20"/>
        </w:rPr>
        <w:t>)</w:t>
      </w:r>
      <w:r w:rsidRPr="000D30FE">
        <w:rPr>
          <w:sz w:val="22"/>
        </w:rPr>
        <w:t xml:space="preserve">, including advice sheets on preparations for burials during a pandemic. </w:t>
      </w:r>
    </w:p>
    <w:p w14:paraId="2D43C535" w14:textId="77777777" w:rsidR="000D30FE" w:rsidRPr="000D30FE" w:rsidRDefault="000D30FE" w:rsidP="00D44789">
      <w:pPr>
        <w:pStyle w:val="ListParagraph"/>
        <w:ind w:left="567"/>
        <w:rPr>
          <w:sz w:val="22"/>
        </w:rPr>
      </w:pPr>
    </w:p>
    <w:p w14:paraId="25B576EB" w14:textId="3D9FDA15" w:rsidR="000909A1" w:rsidRDefault="000909A1" w:rsidP="000909A1">
      <w:pPr>
        <w:pStyle w:val="ListParagraph"/>
        <w:numPr>
          <w:ilvl w:val="1"/>
          <w:numId w:val="1"/>
        </w:numPr>
        <w:tabs>
          <w:tab w:val="left" w:pos="567"/>
        </w:tabs>
        <w:jc w:val="both"/>
        <w:rPr>
          <w:sz w:val="22"/>
        </w:rPr>
      </w:pPr>
      <w:r>
        <w:rPr>
          <w:sz w:val="22"/>
        </w:rPr>
        <w:t xml:space="preserve">The Deputy Clerk has instigated, and will maintain, regular communications with the Council’s preferred gravedigging contractor (Abbotts of Knaresborough). As there may be significant demand for gravedigging services over the forthcoming months an alternative contractor has already been identified. </w:t>
      </w:r>
    </w:p>
    <w:p w14:paraId="387E20C2" w14:textId="77777777" w:rsidR="000909A1" w:rsidRDefault="000909A1" w:rsidP="000909A1">
      <w:pPr>
        <w:pStyle w:val="ListParagraph"/>
        <w:tabs>
          <w:tab w:val="left" w:pos="567"/>
        </w:tabs>
        <w:ind w:left="570"/>
        <w:jc w:val="both"/>
        <w:rPr>
          <w:sz w:val="22"/>
        </w:rPr>
      </w:pPr>
    </w:p>
    <w:p w14:paraId="7A4460D8" w14:textId="1A5021DB" w:rsidR="0068262F" w:rsidRDefault="0068262F" w:rsidP="002F7B7F">
      <w:pPr>
        <w:pStyle w:val="ListParagraph"/>
        <w:numPr>
          <w:ilvl w:val="1"/>
          <w:numId w:val="1"/>
        </w:numPr>
        <w:tabs>
          <w:tab w:val="left" w:pos="567"/>
        </w:tabs>
        <w:jc w:val="both"/>
        <w:rPr>
          <w:sz w:val="22"/>
        </w:rPr>
      </w:pPr>
      <w:r>
        <w:rPr>
          <w:sz w:val="22"/>
        </w:rPr>
        <w:t xml:space="preserve">The cemetery can usually accommodate a maximum of 2 burials per day. In the event of high demand for burials in the cemetery, the allocation of new plots would be monitored to ensure that </w:t>
      </w:r>
      <w:r w:rsidR="00B25076">
        <w:rPr>
          <w:sz w:val="22"/>
        </w:rPr>
        <w:t xml:space="preserve">optimum levels of service can be provided. </w:t>
      </w:r>
    </w:p>
    <w:p w14:paraId="40A1DADA" w14:textId="77777777" w:rsidR="000909A1" w:rsidRPr="000909A1" w:rsidRDefault="000909A1" w:rsidP="00D44789">
      <w:pPr>
        <w:pStyle w:val="ListParagraph"/>
        <w:ind w:left="567"/>
        <w:rPr>
          <w:sz w:val="22"/>
        </w:rPr>
      </w:pPr>
    </w:p>
    <w:p w14:paraId="11653212" w14:textId="065DC7F6" w:rsidR="00B25076" w:rsidRDefault="000909A1" w:rsidP="00D40B10">
      <w:pPr>
        <w:pStyle w:val="ListParagraph"/>
        <w:numPr>
          <w:ilvl w:val="1"/>
          <w:numId w:val="1"/>
        </w:numPr>
        <w:tabs>
          <w:tab w:val="left" w:pos="567"/>
        </w:tabs>
        <w:jc w:val="both"/>
        <w:rPr>
          <w:sz w:val="22"/>
        </w:rPr>
      </w:pPr>
      <w:r w:rsidRPr="00B25076">
        <w:rPr>
          <w:sz w:val="22"/>
        </w:rPr>
        <w:t>Restrictions on congregation numbers at burials will be monitored</w:t>
      </w:r>
      <w:r w:rsidR="00B25076" w:rsidRPr="00B25076">
        <w:rPr>
          <w:sz w:val="22"/>
        </w:rPr>
        <w:t xml:space="preserve"> and funeral directors asked to intervene where required. </w:t>
      </w:r>
    </w:p>
    <w:p w14:paraId="0B010BD1" w14:textId="77777777" w:rsidR="00127404" w:rsidRPr="00127404" w:rsidRDefault="00127404" w:rsidP="00127404">
      <w:pPr>
        <w:pStyle w:val="ListParagraph"/>
        <w:rPr>
          <w:sz w:val="22"/>
        </w:rPr>
      </w:pPr>
    </w:p>
    <w:p w14:paraId="56CCD480" w14:textId="1485146D" w:rsidR="00127404" w:rsidRDefault="00127404" w:rsidP="00D40B10">
      <w:pPr>
        <w:pStyle w:val="ListParagraph"/>
        <w:numPr>
          <w:ilvl w:val="1"/>
          <w:numId w:val="1"/>
        </w:numPr>
        <w:tabs>
          <w:tab w:val="left" w:pos="567"/>
        </w:tabs>
        <w:jc w:val="both"/>
        <w:rPr>
          <w:sz w:val="22"/>
        </w:rPr>
      </w:pPr>
      <w:r>
        <w:rPr>
          <w:sz w:val="22"/>
        </w:rPr>
        <w:t xml:space="preserve">Funeral Directors will be required to ensure that infection control measures are in place should Wetherby cemetery be asked to inter the body of a </w:t>
      </w:r>
      <w:r w:rsidR="00D40B10">
        <w:rPr>
          <w:sz w:val="22"/>
        </w:rPr>
        <w:t xml:space="preserve">victim of </w:t>
      </w:r>
      <w:r>
        <w:rPr>
          <w:sz w:val="22"/>
        </w:rPr>
        <w:t>coronavirus</w:t>
      </w:r>
      <w:r w:rsidR="00D40B10">
        <w:rPr>
          <w:sz w:val="22"/>
        </w:rPr>
        <w:t>.</w:t>
      </w:r>
      <w:r>
        <w:rPr>
          <w:sz w:val="22"/>
        </w:rPr>
        <w:t xml:space="preserve"> </w:t>
      </w:r>
    </w:p>
    <w:p w14:paraId="25BE7EBB" w14:textId="77777777" w:rsidR="00B25076" w:rsidRPr="00B25076" w:rsidRDefault="00B25076" w:rsidP="00B25076">
      <w:pPr>
        <w:pStyle w:val="ListParagraph"/>
        <w:rPr>
          <w:sz w:val="22"/>
        </w:rPr>
      </w:pPr>
    </w:p>
    <w:p w14:paraId="585E9C5F" w14:textId="4E2513D6" w:rsidR="000909A1" w:rsidRDefault="00B25076" w:rsidP="002F7B7F">
      <w:pPr>
        <w:pStyle w:val="ListParagraph"/>
        <w:numPr>
          <w:ilvl w:val="1"/>
          <w:numId w:val="1"/>
        </w:numPr>
        <w:tabs>
          <w:tab w:val="left" w:pos="567"/>
        </w:tabs>
        <w:jc w:val="both"/>
        <w:rPr>
          <w:sz w:val="22"/>
        </w:rPr>
      </w:pPr>
      <w:r>
        <w:rPr>
          <w:sz w:val="22"/>
        </w:rPr>
        <w:t xml:space="preserve">Annual leave for cemetery staff will be monitored and managed according to requirements. </w:t>
      </w:r>
    </w:p>
    <w:p w14:paraId="0C9ECE1F" w14:textId="77777777" w:rsidR="00B25076" w:rsidRPr="00B25076" w:rsidRDefault="00B25076" w:rsidP="00B25076">
      <w:pPr>
        <w:pStyle w:val="ListParagraph"/>
        <w:rPr>
          <w:sz w:val="22"/>
        </w:rPr>
      </w:pPr>
    </w:p>
    <w:p w14:paraId="7F76D38D" w14:textId="2B8DEF56" w:rsidR="00B25076" w:rsidRDefault="00B25076" w:rsidP="002F7B7F">
      <w:pPr>
        <w:pStyle w:val="ListParagraph"/>
        <w:numPr>
          <w:ilvl w:val="1"/>
          <w:numId w:val="1"/>
        </w:numPr>
        <w:tabs>
          <w:tab w:val="left" w:pos="567"/>
        </w:tabs>
        <w:jc w:val="both"/>
        <w:rPr>
          <w:sz w:val="22"/>
        </w:rPr>
      </w:pPr>
      <w:r>
        <w:rPr>
          <w:sz w:val="22"/>
        </w:rPr>
        <w:t>Cemetery records are kept on a computer in the Town Hall office and cannot be accessed remotely. There may be a requirement for staff to attend the office to process burial records, even in the event of a full closure of the Town Hall</w:t>
      </w:r>
      <w:r w:rsidR="00EE7314">
        <w:rPr>
          <w:sz w:val="22"/>
        </w:rPr>
        <w:t xml:space="preserve"> / Town Council. </w:t>
      </w:r>
    </w:p>
    <w:p w14:paraId="02F163EC" w14:textId="026E8B4E" w:rsidR="0068262F" w:rsidRDefault="0068262F" w:rsidP="00B25076">
      <w:pPr>
        <w:rPr>
          <w:sz w:val="22"/>
        </w:rPr>
      </w:pPr>
    </w:p>
    <w:p w14:paraId="49A31413" w14:textId="77777777" w:rsidR="00B25076" w:rsidRPr="00327176" w:rsidRDefault="00B25076" w:rsidP="00B25076">
      <w:pPr>
        <w:tabs>
          <w:tab w:val="left" w:pos="567"/>
        </w:tabs>
        <w:ind w:left="570"/>
        <w:jc w:val="both"/>
        <w:rPr>
          <w:b/>
          <w:bCs/>
          <w:color w:val="1F4E79" w:themeColor="accent1" w:themeShade="80"/>
          <w:sz w:val="22"/>
        </w:rPr>
      </w:pPr>
      <w:r w:rsidRPr="00327176">
        <w:rPr>
          <w:b/>
          <w:bCs/>
          <w:color w:val="1F4E79" w:themeColor="accent1" w:themeShade="80"/>
          <w:sz w:val="22"/>
        </w:rPr>
        <w:t xml:space="preserve">Recommendation: </w:t>
      </w:r>
    </w:p>
    <w:p w14:paraId="65E2D21A" w14:textId="75A304EE" w:rsidR="00B25076" w:rsidRDefault="00B25076" w:rsidP="00010389">
      <w:pPr>
        <w:pStyle w:val="ListParagraph"/>
        <w:numPr>
          <w:ilvl w:val="0"/>
          <w:numId w:val="20"/>
        </w:numPr>
        <w:jc w:val="both"/>
        <w:rPr>
          <w:b/>
          <w:bCs/>
          <w:color w:val="1F4E79" w:themeColor="accent1" w:themeShade="80"/>
          <w:sz w:val="22"/>
        </w:rPr>
      </w:pPr>
      <w:r w:rsidRPr="00010389">
        <w:rPr>
          <w:b/>
          <w:bCs/>
          <w:color w:val="1F4E79" w:themeColor="accent1" w:themeShade="80"/>
          <w:sz w:val="22"/>
        </w:rPr>
        <w:t>That the cemetery continues to operate as normal</w:t>
      </w:r>
      <w:r w:rsidR="00010389">
        <w:rPr>
          <w:b/>
          <w:bCs/>
          <w:color w:val="1F4E79" w:themeColor="accent1" w:themeShade="80"/>
          <w:sz w:val="22"/>
        </w:rPr>
        <w:t xml:space="preserve"> during the coronavirus pandemic. </w:t>
      </w:r>
    </w:p>
    <w:p w14:paraId="0A01105B" w14:textId="44AE2631" w:rsidR="00010389" w:rsidRDefault="00010389" w:rsidP="00010389">
      <w:pPr>
        <w:pStyle w:val="ListParagraph"/>
        <w:numPr>
          <w:ilvl w:val="0"/>
          <w:numId w:val="20"/>
        </w:numPr>
        <w:jc w:val="both"/>
        <w:rPr>
          <w:b/>
          <w:bCs/>
          <w:color w:val="1F4E79" w:themeColor="accent1" w:themeShade="80"/>
          <w:sz w:val="22"/>
        </w:rPr>
      </w:pPr>
      <w:r>
        <w:rPr>
          <w:b/>
          <w:bCs/>
          <w:color w:val="1F4E79" w:themeColor="accent1" w:themeShade="80"/>
          <w:sz w:val="22"/>
        </w:rPr>
        <w:t>That the Clerk, Deputy Clerk</w:t>
      </w:r>
      <w:r w:rsidR="00271613">
        <w:rPr>
          <w:b/>
          <w:bCs/>
          <w:color w:val="1F4E79" w:themeColor="accent1" w:themeShade="80"/>
          <w:sz w:val="22"/>
        </w:rPr>
        <w:t xml:space="preserve"> and</w:t>
      </w:r>
      <w:r>
        <w:rPr>
          <w:b/>
          <w:bCs/>
          <w:color w:val="1F4E79" w:themeColor="accent1" w:themeShade="80"/>
          <w:sz w:val="22"/>
        </w:rPr>
        <w:t xml:space="preserve"> Cemetery Superintendent work to provide additional capacity for burial</w:t>
      </w:r>
      <w:r w:rsidR="00740F78">
        <w:rPr>
          <w:b/>
          <w:bCs/>
          <w:color w:val="1F4E79" w:themeColor="accent1" w:themeShade="80"/>
          <w:sz w:val="22"/>
        </w:rPr>
        <w:t xml:space="preserve"> services</w:t>
      </w:r>
      <w:r>
        <w:rPr>
          <w:b/>
          <w:bCs/>
          <w:color w:val="1F4E79" w:themeColor="accent1" w:themeShade="80"/>
          <w:sz w:val="22"/>
        </w:rPr>
        <w:t xml:space="preserve"> </w:t>
      </w:r>
      <w:r w:rsidR="00271613">
        <w:rPr>
          <w:b/>
          <w:bCs/>
          <w:color w:val="1F4E79" w:themeColor="accent1" w:themeShade="80"/>
          <w:sz w:val="22"/>
        </w:rPr>
        <w:t>as</w:t>
      </w:r>
      <w:r>
        <w:rPr>
          <w:b/>
          <w:bCs/>
          <w:color w:val="1F4E79" w:themeColor="accent1" w:themeShade="80"/>
          <w:sz w:val="22"/>
        </w:rPr>
        <w:t xml:space="preserve"> and when required. </w:t>
      </w:r>
    </w:p>
    <w:p w14:paraId="3BE09A86" w14:textId="0E16F873" w:rsidR="00740F78" w:rsidRDefault="00740F78" w:rsidP="00010389">
      <w:pPr>
        <w:pStyle w:val="ListParagraph"/>
        <w:numPr>
          <w:ilvl w:val="0"/>
          <w:numId w:val="20"/>
        </w:numPr>
        <w:jc w:val="both"/>
        <w:rPr>
          <w:b/>
          <w:bCs/>
          <w:color w:val="1F4E79" w:themeColor="accent1" w:themeShade="80"/>
          <w:sz w:val="22"/>
        </w:rPr>
      </w:pPr>
      <w:r>
        <w:rPr>
          <w:b/>
          <w:bCs/>
          <w:color w:val="1F4E79" w:themeColor="accent1" w:themeShade="80"/>
          <w:sz w:val="22"/>
        </w:rPr>
        <w:t>That restrictions be approved on the pre-purchase of plots for the duration of the current Covid-19 outbreak in accordance with the terms detailed in 9.9.</w:t>
      </w:r>
    </w:p>
    <w:p w14:paraId="3C4F2507" w14:textId="5CA7BEB6" w:rsidR="00740F78" w:rsidRDefault="00740F78" w:rsidP="00740F78">
      <w:pPr>
        <w:jc w:val="both"/>
        <w:rPr>
          <w:b/>
          <w:bCs/>
          <w:color w:val="1F4E79" w:themeColor="accent1" w:themeShade="80"/>
          <w:sz w:val="22"/>
        </w:rPr>
      </w:pPr>
    </w:p>
    <w:p w14:paraId="2B858C11" w14:textId="0251601D" w:rsidR="00740F78" w:rsidRDefault="00740F78" w:rsidP="00740F78">
      <w:pPr>
        <w:pStyle w:val="ListParagraph"/>
        <w:numPr>
          <w:ilvl w:val="1"/>
          <w:numId w:val="1"/>
        </w:numPr>
        <w:tabs>
          <w:tab w:val="left" w:pos="567"/>
        </w:tabs>
        <w:jc w:val="both"/>
        <w:rPr>
          <w:sz w:val="22"/>
        </w:rPr>
      </w:pPr>
      <w:r>
        <w:rPr>
          <w:sz w:val="22"/>
        </w:rPr>
        <w:t xml:space="preserve">Cemetery staff are, at this stage of the pandemic, confident that there is </w:t>
      </w:r>
      <w:proofErr w:type="gramStart"/>
      <w:r>
        <w:rPr>
          <w:sz w:val="22"/>
        </w:rPr>
        <w:t>sufficient</w:t>
      </w:r>
      <w:proofErr w:type="gramEnd"/>
      <w:r>
        <w:rPr>
          <w:sz w:val="22"/>
        </w:rPr>
        <w:t xml:space="preserve"> capacity in the cemetery following its expansion in 2013, provided that normal purchase trends continue. </w:t>
      </w:r>
    </w:p>
    <w:p w14:paraId="06E0E14D" w14:textId="77777777" w:rsidR="00740F78" w:rsidRDefault="00740F78" w:rsidP="00740F78">
      <w:pPr>
        <w:pStyle w:val="ListParagraph"/>
        <w:tabs>
          <w:tab w:val="left" w:pos="567"/>
        </w:tabs>
        <w:ind w:left="570"/>
        <w:jc w:val="both"/>
        <w:rPr>
          <w:sz w:val="22"/>
        </w:rPr>
      </w:pPr>
    </w:p>
    <w:p w14:paraId="7D962FB0" w14:textId="112B15FA" w:rsidR="00740F78" w:rsidRDefault="00740F78" w:rsidP="00740F78">
      <w:pPr>
        <w:pStyle w:val="ListParagraph"/>
        <w:numPr>
          <w:ilvl w:val="1"/>
          <w:numId w:val="1"/>
        </w:numPr>
        <w:tabs>
          <w:tab w:val="left" w:pos="567"/>
        </w:tabs>
        <w:jc w:val="both"/>
        <w:rPr>
          <w:sz w:val="22"/>
        </w:rPr>
      </w:pPr>
      <w:r>
        <w:rPr>
          <w:sz w:val="22"/>
        </w:rPr>
        <w:t>In the event that ‘panic buying’ of burial plots takes place (i.e. the Council receives significantly more requests to purchase plots than can be sustained) the following policy will be implemented by the Town Clerk, in consultation with the Deputy Clerk</w:t>
      </w:r>
      <w:r w:rsidR="00EE7314">
        <w:rPr>
          <w:sz w:val="22"/>
        </w:rPr>
        <w:t>, Cemetery Superintendent</w:t>
      </w:r>
      <w:r>
        <w:rPr>
          <w:sz w:val="22"/>
        </w:rPr>
        <w:t xml:space="preserve"> and Deputy Mayor. </w:t>
      </w:r>
    </w:p>
    <w:p w14:paraId="0885DB46" w14:textId="5E17521C" w:rsidR="00740F78" w:rsidRDefault="00740F78" w:rsidP="00740F78">
      <w:pPr>
        <w:pStyle w:val="ListParagraph"/>
        <w:numPr>
          <w:ilvl w:val="0"/>
          <w:numId w:val="22"/>
        </w:numPr>
        <w:jc w:val="both"/>
        <w:rPr>
          <w:sz w:val="22"/>
        </w:rPr>
      </w:pPr>
      <w:r>
        <w:rPr>
          <w:sz w:val="22"/>
        </w:rPr>
        <w:t xml:space="preserve">Requests to pre-purchase plots will not be approved. Only plots required for immediate use will be sold. </w:t>
      </w:r>
    </w:p>
    <w:p w14:paraId="3FB5E320" w14:textId="56C108EF" w:rsidR="00740F78" w:rsidRDefault="00740F78" w:rsidP="00740F78">
      <w:pPr>
        <w:pStyle w:val="ListParagraph"/>
        <w:numPr>
          <w:ilvl w:val="0"/>
          <w:numId w:val="22"/>
        </w:numPr>
        <w:jc w:val="both"/>
        <w:rPr>
          <w:sz w:val="22"/>
        </w:rPr>
      </w:pPr>
      <w:r>
        <w:rPr>
          <w:sz w:val="22"/>
        </w:rPr>
        <w:t xml:space="preserve">Requests to purchase plots for non-Wetherby residents will not be approved. Only plots required for the burial of Wetherby residents will be approved. </w:t>
      </w:r>
    </w:p>
    <w:p w14:paraId="46809895" w14:textId="5CBD0794" w:rsidR="00740F78" w:rsidRPr="00740F78" w:rsidRDefault="00740F78" w:rsidP="00740F78">
      <w:pPr>
        <w:pStyle w:val="ListParagraph"/>
        <w:numPr>
          <w:ilvl w:val="0"/>
          <w:numId w:val="22"/>
        </w:numPr>
        <w:jc w:val="both"/>
        <w:rPr>
          <w:sz w:val="22"/>
        </w:rPr>
      </w:pPr>
      <w:r>
        <w:rPr>
          <w:sz w:val="22"/>
        </w:rPr>
        <w:t xml:space="preserve">Requests to purchase plots for recent Wetherby residents (i.e. people who have recently moved out of the area, or to residential care settings) will be considered on a case-by-case basis. </w:t>
      </w:r>
    </w:p>
    <w:p w14:paraId="6F69AA2D" w14:textId="77777777" w:rsidR="000909A1" w:rsidRPr="0050222F" w:rsidRDefault="000909A1" w:rsidP="00010389">
      <w:pPr>
        <w:pStyle w:val="ListParagraph"/>
        <w:tabs>
          <w:tab w:val="left" w:pos="567"/>
        </w:tabs>
        <w:ind w:left="570"/>
        <w:jc w:val="both"/>
        <w:rPr>
          <w:sz w:val="22"/>
        </w:rPr>
      </w:pPr>
    </w:p>
    <w:p w14:paraId="50D3898E" w14:textId="3F950CAF" w:rsidR="003B0A10" w:rsidRDefault="003B0A10" w:rsidP="007A7259">
      <w:pPr>
        <w:pStyle w:val="Heading1"/>
        <w:numPr>
          <w:ilvl w:val="0"/>
          <w:numId w:val="1"/>
        </w:numPr>
        <w:ind w:left="567" w:hanging="567"/>
      </w:pPr>
      <w:bookmarkStart w:id="8" w:name="_Toc35451166"/>
      <w:r>
        <w:t>STATUTORY DEADLINES</w:t>
      </w:r>
      <w:bookmarkEnd w:id="8"/>
    </w:p>
    <w:p w14:paraId="7A8A0DB1" w14:textId="64055F73" w:rsidR="003B0A10" w:rsidRDefault="003B0A10" w:rsidP="003B0A10">
      <w:pPr>
        <w:pStyle w:val="ListParagraph"/>
        <w:numPr>
          <w:ilvl w:val="1"/>
          <w:numId w:val="1"/>
        </w:numPr>
        <w:tabs>
          <w:tab w:val="left" w:pos="567"/>
        </w:tabs>
        <w:jc w:val="both"/>
        <w:rPr>
          <w:sz w:val="22"/>
        </w:rPr>
      </w:pPr>
      <w:r w:rsidRPr="003B0A10">
        <w:rPr>
          <w:sz w:val="22"/>
        </w:rPr>
        <w:t>It has been announced that the deadline for local government financial audits will be extended to 30 September 2020.</w:t>
      </w:r>
    </w:p>
    <w:p w14:paraId="3D2BBC5C" w14:textId="77777777" w:rsidR="00665D3B" w:rsidRPr="003B0A10" w:rsidRDefault="00665D3B" w:rsidP="00665D3B">
      <w:pPr>
        <w:pStyle w:val="ListParagraph"/>
        <w:tabs>
          <w:tab w:val="left" w:pos="567"/>
        </w:tabs>
        <w:ind w:left="570"/>
        <w:jc w:val="both"/>
        <w:rPr>
          <w:sz w:val="22"/>
        </w:rPr>
      </w:pPr>
    </w:p>
    <w:p w14:paraId="61260F73" w14:textId="15A4E94F" w:rsidR="003B0A10" w:rsidRDefault="003B0A10" w:rsidP="003B0A10">
      <w:pPr>
        <w:pStyle w:val="ListParagraph"/>
        <w:numPr>
          <w:ilvl w:val="1"/>
          <w:numId w:val="1"/>
        </w:numPr>
        <w:tabs>
          <w:tab w:val="left" w:pos="567"/>
        </w:tabs>
        <w:jc w:val="both"/>
        <w:rPr>
          <w:sz w:val="22"/>
        </w:rPr>
      </w:pPr>
      <w:r>
        <w:rPr>
          <w:sz w:val="22"/>
        </w:rPr>
        <w:t xml:space="preserve">The Government will </w:t>
      </w:r>
      <w:r w:rsidRPr="003B0A10">
        <w:rPr>
          <w:sz w:val="22"/>
        </w:rPr>
        <w:t>consider bringing forward legislation to remove the requirement for annual council meetings to take place in person</w:t>
      </w:r>
      <w:r>
        <w:rPr>
          <w:sz w:val="22"/>
        </w:rPr>
        <w:t>, however this is not confirmed as of 17</w:t>
      </w:r>
      <w:r w:rsidRPr="003B0A10">
        <w:rPr>
          <w:sz w:val="22"/>
          <w:vertAlign w:val="superscript"/>
        </w:rPr>
        <w:t>th</w:t>
      </w:r>
      <w:r>
        <w:rPr>
          <w:sz w:val="22"/>
        </w:rPr>
        <w:t xml:space="preserve"> March</w:t>
      </w:r>
      <w:r w:rsidR="00665D3B">
        <w:rPr>
          <w:sz w:val="22"/>
        </w:rPr>
        <w:t xml:space="preserve">. </w:t>
      </w:r>
    </w:p>
    <w:p w14:paraId="2C1F2CDA" w14:textId="77777777" w:rsidR="00740F78" w:rsidRPr="00740F78" w:rsidRDefault="00740F78" w:rsidP="00331C79">
      <w:pPr>
        <w:pStyle w:val="ListParagraph"/>
        <w:ind w:left="567"/>
        <w:rPr>
          <w:sz w:val="22"/>
        </w:rPr>
      </w:pPr>
    </w:p>
    <w:p w14:paraId="7297297A" w14:textId="3C58503F" w:rsidR="00740F78" w:rsidRDefault="00740F78" w:rsidP="003B0A10">
      <w:pPr>
        <w:pStyle w:val="ListParagraph"/>
        <w:numPr>
          <w:ilvl w:val="1"/>
          <w:numId w:val="1"/>
        </w:numPr>
        <w:tabs>
          <w:tab w:val="left" w:pos="567"/>
        </w:tabs>
        <w:jc w:val="both"/>
        <w:rPr>
          <w:sz w:val="22"/>
        </w:rPr>
      </w:pPr>
      <w:r>
        <w:rPr>
          <w:sz w:val="22"/>
        </w:rPr>
        <w:t xml:space="preserve">Guidance on changes to statutory deadlines will be received from the Yorkshire Local Councils Associations, with this policy </w:t>
      </w:r>
      <w:r w:rsidR="00DE420D">
        <w:rPr>
          <w:sz w:val="22"/>
        </w:rPr>
        <w:t xml:space="preserve">reviewed as required. </w:t>
      </w:r>
    </w:p>
    <w:p w14:paraId="4822E853" w14:textId="77777777" w:rsidR="003B0A10" w:rsidRPr="003B0A10" w:rsidRDefault="003B0A10" w:rsidP="003B0A10">
      <w:pPr>
        <w:pStyle w:val="ListParagraph"/>
        <w:tabs>
          <w:tab w:val="left" w:pos="567"/>
        </w:tabs>
        <w:ind w:left="570"/>
        <w:jc w:val="both"/>
        <w:rPr>
          <w:sz w:val="22"/>
        </w:rPr>
      </w:pPr>
    </w:p>
    <w:p w14:paraId="32D60AE8" w14:textId="24A32A87" w:rsidR="00324E91" w:rsidRDefault="00324E91" w:rsidP="007A7259">
      <w:pPr>
        <w:pStyle w:val="Heading1"/>
        <w:numPr>
          <w:ilvl w:val="0"/>
          <w:numId w:val="1"/>
        </w:numPr>
        <w:ind w:left="567" w:hanging="567"/>
      </w:pPr>
      <w:bookmarkStart w:id="9" w:name="_Toc35451167"/>
      <w:r w:rsidRPr="00D91C4A">
        <w:t>MARKET</w:t>
      </w:r>
      <w:bookmarkEnd w:id="9"/>
    </w:p>
    <w:p w14:paraId="7B2BC031" w14:textId="356FE15C" w:rsidR="00D91C4A" w:rsidRDefault="00B3095D" w:rsidP="00DC776B">
      <w:pPr>
        <w:pStyle w:val="ListParagraph"/>
        <w:numPr>
          <w:ilvl w:val="1"/>
          <w:numId w:val="1"/>
        </w:numPr>
        <w:tabs>
          <w:tab w:val="left" w:pos="567"/>
        </w:tabs>
        <w:jc w:val="both"/>
        <w:rPr>
          <w:sz w:val="22"/>
        </w:rPr>
      </w:pPr>
      <w:r w:rsidRPr="00DC776B">
        <w:rPr>
          <w:sz w:val="22"/>
        </w:rPr>
        <w:t>Wetherby Town Council runs the regular outdoor market each Thursday.</w:t>
      </w:r>
    </w:p>
    <w:p w14:paraId="20255E51" w14:textId="77777777" w:rsidR="00DC776B" w:rsidRPr="00DC776B" w:rsidRDefault="00DC776B" w:rsidP="00DC776B">
      <w:pPr>
        <w:pStyle w:val="ListParagraph"/>
        <w:tabs>
          <w:tab w:val="left" w:pos="567"/>
        </w:tabs>
        <w:ind w:left="570"/>
        <w:jc w:val="both"/>
        <w:rPr>
          <w:sz w:val="22"/>
        </w:rPr>
      </w:pPr>
    </w:p>
    <w:p w14:paraId="2ED5EDF0" w14:textId="42041C68" w:rsidR="00DC776B" w:rsidRDefault="00D40B10" w:rsidP="00D40B10">
      <w:pPr>
        <w:pStyle w:val="ListParagraph"/>
        <w:numPr>
          <w:ilvl w:val="1"/>
          <w:numId w:val="1"/>
        </w:numPr>
        <w:tabs>
          <w:tab w:val="left" w:pos="567"/>
        </w:tabs>
        <w:jc w:val="both"/>
        <w:rPr>
          <w:sz w:val="22"/>
        </w:rPr>
      </w:pPr>
      <w:hyperlink r:id="rId20" w:history="1">
        <w:r w:rsidR="00DC776B" w:rsidRPr="00DC776B">
          <w:rPr>
            <w:rStyle w:val="Hyperlink"/>
            <w:sz w:val="22"/>
          </w:rPr>
          <w:t>NABMA</w:t>
        </w:r>
      </w:hyperlink>
      <w:r w:rsidR="00DC776B" w:rsidRPr="00DC776B">
        <w:rPr>
          <w:sz w:val="22"/>
        </w:rPr>
        <w:t xml:space="preserve"> is the leading markets organisation in the country and looks after the interests of market operator</w:t>
      </w:r>
      <w:r w:rsidR="00DC776B">
        <w:rPr>
          <w:sz w:val="22"/>
        </w:rPr>
        <w:t>s.</w:t>
      </w:r>
    </w:p>
    <w:p w14:paraId="6BDF36B4" w14:textId="38F52E8A" w:rsidR="00DC776B" w:rsidRDefault="00DC776B" w:rsidP="00DC776B">
      <w:pPr>
        <w:pStyle w:val="ListParagraph"/>
        <w:rPr>
          <w:sz w:val="22"/>
        </w:rPr>
      </w:pPr>
    </w:p>
    <w:p w14:paraId="32C287C4" w14:textId="5570C84C" w:rsidR="00DC776B" w:rsidRDefault="00DC776B" w:rsidP="00D40B10">
      <w:pPr>
        <w:pStyle w:val="ListParagraph"/>
        <w:numPr>
          <w:ilvl w:val="1"/>
          <w:numId w:val="1"/>
        </w:numPr>
        <w:tabs>
          <w:tab w:val="left" w:pos="567"/>
        </w:tabs>
        <w:jc w:val="both"/>
        <w:rPr>
          <w:sz w:val="22"/>
        </w:rPr>
      </w:pPr>
      <w:r>
        <w:rPr>
          <w:sz w:val="22"/>
        </w:rPr>
        <w:t>Their advice</w:t>
      </w:r>
      <w:r w:rsidR="00F96AD7">
        <w:rPr>
          <w:sz w:val="22"/>
        </w:rPr>
        <w:t>,</w:t>
      </w:r>
      <w:r>
        <w:rPr>
          <w:sz w:val="22"/>
        </w:rPr>
        <w:t xml:space="preserve"> sought on Tuesday 17</w:t>
      </w:r>
      <w:r w:rsidRPr="00DC776B">
        <w:rPr>
          <w:sz w:val="22"/>
          <w:vertAlign w:val="superscript"/>
        </w:rPr>
        <w:t>th</w:t>
      </w:r>
      <w:r>
        <w:rPr>
          <w:sz w:val="22"/>
        </w:rPr>
        <w:t xml:space="preserve"> March, </w:t>
      </w:r>
      <w:r w:rsidR="00F96AD7">
        <w:rPr>
          <w:sz w:val="22"/>
        </w:rPr>
        <w:t>is</w:t>
      </w:r>
      <w:r>
        <w:rPr>
          <w:sz w:val="22"/>
        </w:rPr>
        <w:t xml:space="preserve"> as follows:</w:t>
      </w:r>
    </w:p>
    <w:p w14:paraId="0FE19ED0" w14:textId="11A71F25" w:rsidR="00DC776B" w:rsidRDefault="00DC776B" w:rsidP="00DC776B">
      <w:pPr>
        <w:pStyle w:val="ListParagraph"/>
        <w:numPr>
          <w:ilvl w:val="0"/>
          <w:numId w:val="16"/>
        </w:numPr>
        <w:rPr>
          <w:sz w:val="22"/>
        </w:rPr>
      </w:pPr>
      <w:r>
        <w:rPr>
          <w:sz w:val="22"/>
        </w:rPr>
        <w:t>Markets form part of the retail sector</w:t>
      </w:r>
      <w:r w:rsidR="00327176">
        <w:rPr>
          <w:sz w:val="22"/>
        </w:rPr>
        <w:t xml:space="preserve"> which remains open. </w:t>
      </w:r>
    </w:p>
    <w:p w14:paraId="61FEF06A" w14:textId="2EA2BBF7" w:rsidR="00327176" w:rsidRDefault="00327176" w:rsidP="00327176">
      <w:pPr>
        <w:pStyle w:val="ListParagraph"/>
        <w:numPr>
          <w:ilvl w:val="0"/>
          <w:numId w:val="16"/>
        </w:numPr>
        <w:jc w:val="both"/>
        <w:rPr>
          <w:sz w:val="22"/>
        </w:rPr>
      </w:pPr>
      <w:r>
        <w:rPr>
          <w:sz w:val="22"/>
        </w:rPr>
        <w:t xml:space="preserve">There is currently no guidance / advice to suggest that markets or shops should close. </w:t>
      </w:r>
    </w:p>
    <w:p w14:paraId="0BDDC9BA" w14:textId="6E2E16BF" w:rsidR="00327176" w:rsidRDefault="00327176" w:rsidP="00327176">
      <w:pPr>
        <w:pStyle w:val="ListParagraph"/>
        <w:numPr>
          <w:ilvl w:val="0"/>
          <w:numId w:val="16"/>
        </w:numPr>
        <w:rPr>
          <w:sz w:val="22"/>
        </w:rPr>
      </w:pPr>
      <w:r>
        <w:rPr>
          <w:sz w:val="22"/>
        </w:rPr>
        <w:t xml:space="preserve">Updated guidance / advice should be monitored for changes to the above. </w:t>
      </w:r>
    </w:p>
    <w:p w14:paraId="792B938C" w14:textId="77777777" w:rsidR="00327176" w:rsidRPr="00327176" w:rsidRDefault="00327176" w:rsidP="00327176">
      <w:pPr>
        <w:pStyle w:val="ListParagraph"/>
        <w:ind w:left="927"/>
        <w:rPr>
          <w:sz w:val="22"/>
        </w:rPr>
      </w:pPr>
    </w:p>
    <w:p w14:paraId="69853ABE" w14:textId="5171E6E1" w:rsidR="00327176" w:rsidRDefault="00327176" w:rsidP="00D40B10">
      <w:pPr>
        <w:pStyle w:val="ListParagraph"/>
        <w:numPr>
          <w:ilvl w:val="1"/>
          <w:numId w:val="1"/>
        </w:numPr>
        <w:tabs>
          <w:tab w:val="left" w:pos="567"/>
        </w:tabs>
        <w:jc w:val="both"/>
        <w:rPr>
          <w:sz w:val="22"/>
        </w:rPr>
      </w:pPr>
      <w:r>
        <w:rPr>
          <w:sz w:val="22"/>
        </w:rPr>
        <w:t xml:space="preserve">Requests have been received from some traders to continue trading. Some stalls provide basic goods that may be welcomed by the public (e.g. Amos &amp; Welsh bakery). </w:t>
      </w:r>
    </w:p>
    <w:p w14:paraId="335FC554" w14:textId="77777777" w:rsidR="00327176" w:rsidRDefault="00327176" w:rsidP="00327176">
      <w:pPr>
        <w:pStyle w:val="ListParagraph"/>
        <w:tabs>
          <w:tab w:val="left" w:pos="567"/>
        </w:tabs>
        <w:ind w:left="570"/>
        <w:jc w:val="both"/>
        <w:rPr>
          <w:sz w:val="22"/>
        </w:rPr>
      </w:pPr>
    </w:p>
    <w:p w14:paraId="2DAAE360" w14:textId="4961FB48" w:rsidR="00DC776B" w:rsidRDefault="00327176" w:rsidP="00D40B10">
      <w:pPr>
        <w:pStyle w:val="ListParagraph"/>
        <w:numPr>
          <w:ilvl w:val="1"/>
          <w:numId w:val="1"/>
        </w:numPr>
        <w:tabs>
          <w:tab w:val="left" w:pos="567"/>
        </w:tabs>
        <w:jc w:val="both"/>
        <w:rPr>
          <w:sz w:val="22"/>
        </w:rPr>
      </w:pPr>
      <w:r>
        <w:rPr>
          <w:sz w:val="22"/>
        </w:rPr>
        <w:t>Provision is</w:t>
      </w:r>
      <w:r w:rsidR="00150C6D">
        <w:rPr>
          <w:sz w:val="22"/>
        </w:rPr>
        <w:t xml:space="preserve"> already</w:t>
      </w:r>
      <w:r>
        <w:rPr>
          <w:sz w:val="22"/>
        </w:rPr>
        <w:t xml:space="preserve"> in place for reduced fees in the event of few traders attending. </w:t>
      </w:r>
      <w:r w:rsidR="0012310E">
        <w:rPr>
          <w:sz w:val="22"/>
        </w:rPr>
        <w:t xml:space="preserve">Consideration will be given to the optimum layout of the market in the event of reduced stallholders attending. </w:t>
      </w:r>
    </w:p>
    <w:p w14:paraId="21E6F495" w14:textId="77777777" w:rsidR="00F96AD7" w:rsidRPr="00F96AD7" w:rsidRDefault="00F96AD7" w:rsidP="00F96AD7">
      <w:pPr>
        <w:pStyle w:val="ListParagraph"/>
        <w:rPr>
          <w:sz w:val="22"/>
        </w:rPr>
      </w:pPr>
    </w:p>
    <w:p w14:paraId="2CD9282C" w14:textId="5C2ECD8C" w:rsidR="00F96AD7" w:rsidRPr="00DC776B" w:rsidRDefault="00F96AD7" w:rsidP="00D40B10">
      <w:pPr>
        <w:pStyle w:val="ListParagraph"/>
        <w:numPr>
          <w:ilvl w:val="1"/>
          <w:numId w:val="1"/>
        </w:numPr>
        <w:tabs>
          <w:tab w:val="left" w:pos="567"/>
        </w:tabs>
        <w:jc w:val="both"/>
        <w:rPr>
          <w:sz w:val="22"/>
        </w:rPr>
      </w:pPr>
      <w:r>
        <w:rPr>
          <w:sz w:val="22"/>
        </w:rPr>
        <w:t xml:space="preserve">Staff who are handling cash will be asked to wear gloves and wash hands immediately after the banking is complete. </w:t>
      </w:r>
    </w:p>
    <w:p w14:paraId="14C26AE4" w14:textId="77777777" w:rsidR="00B3095D" w:rsidRDefault="00B3095D" w:rsidP="00B3095D">
      <w:pPr>
        <w:tabs>
          <w:tab w:val="left" w:pos="567"/>
        </w:tabs>
        <w:jc w:val="both"/>
        <w:rPr>
          <w:sz w:val="22"/>
        </w:rPr>
      </w:pPr>
    </w:p>
    <w:p w14:paraId="547CD550" w14:textId="6F0B0084" w:rsidR="00D91C4A" w:rsidRPr="00327176" w:rsidRDefault="00327176" w:rsidP="00327176">
      <w:pPr>
        <w:tabs>
          <w:tab w:val="left" w:pos="567"/>
        </w:tabs>
        <w:ind w:left="570"/>
        <w:jc w:val="both"/>
        <w:rPr>
          <w:b/>
          <w:bCs/>
          <w:color w:val="1F4E79" w:themeColor="accent1" w:themeShade="80"/>
          <w:sz w:val="22"/>
        </w:rPr>
      </w:pPr>
      <w:r w:rsidRPr="00327176">
        <w:rPr>
          <w:b/>
          <w:bCs/>
          <w:color w:val="1F4E79" w:themeColor="accent1" w:themeShade="80"/>
          <w:sz w:val="22"/>
        </w:rPr>
        <w:t xml:space="preserve">Recommendation: </w:t>
      </w:r>
    </w:p>
    <w:p w14:paraId="141FB19B" w14:textId="62670DAE" w:rsidR="00327176" w:rsidRDefault="00327176" w:rsidP="00271613">
      <w:pPr>
        <w:pStyle w:val="ListParagraph"/>
        <w:numPr>
          <w:ilvl w:val="0"/>
          <w:numId w:val="21"/>
        </w:numPr>
        <w:tabs>
          <w:tab w:val="left" w:pos="567"/>
        </w:tabs>
        <w:jc w:val="both"/>
        <w:rPr>
          <w:b/>
          <w:bCs/>
          <w:color w:val="1F4E79" w:themeColor="accent1" w:themeShade="80"/>
          <w:sz w:val="22"/>
        </w:rPr>
      </w:pPr>
      <w:r w:rsidRPr="00271613">
        <w:rPr>
          <w:b/>
          <w:bCs/>
          <w:color w:val="1F4E79" w:themeColor="accent1" w:themeShade="80"/>
          <w:sz w:val="22"/>
        </w:rPr>
        <w:t>That the outdoor Thursday market continue</w:t>
      </w:r>
      <w:r w:rsidR="00271613">
        <w:rPr>
          <w:b/>
          <w:bCs/>
          <w:color w:val="1F4E79" w:themeColor="accent1" w:themeShade="80"/>
          <w:sz w:val="22"/>
        </w:rPr>
        <w:t>s</w:t>
      </w:r>
      <w:r w:rsidRPr="00271613">
        <w:rPr>
          <w:b/>
          <w:bCs/>
          <w:color w:val="1F4E79" w:themeColor="accent1" w:themeShade="80"/>
          <w:sz w:val="22"/>
        </w:rPr>
        <w:t xml:space="preserve"> to operate unless otherwise instructed by the government. </w:t>
      </w:r>
    </w:p>
    <w:p w14:paraId="0EA17AEF" w14:textId="77777777" w:rsidR="00327176" w:rsidRPr="00D91C4A" w:rsidRDefault="00327176" w:rsidP="00327176">
      <w:pPr>
        <w:tabs>
          <w:tab w:val="left" w:pos="567"/>
        </w:tabs>
        <w:ind w:left="570"/>
        <w:jc w:val="both"/>
        <w:rPr>
          <w:sz w:val="22"/>
        </w:rPr>
      </w:pPr>
    </w:p>
    <w:p w14:paraId="6B809908" w14:textId="1B3D1492" w:rsidR="00324E91" w:rsidRDefault="00324E91" w:rsidP="007A7259">
      <w:pPr>
        <w:pStyle w:val="Heading1"/>
        <w:numPr>
          <w:ilvl w:val="0"/>
          <w:numId w:val="1"/>
        </w:numPr>
        <w:ind w:left="567" w:hanging="567"/>
      </w:pPr>
      <w:bookmarkStart w:id="10" w:name="_Toc35451168"/>
      <w:r w:rsidRPr="00D91C4A">
        <w:t>TOWN HALL</w:t>
      </w:r>
      <w:bookmarkEnd w:id="10"/>
    </w:p>
    <w:p w14:paraId="1D518A8C" w14:textId="6FA2D7E4" w:rsidR="002F7B7F" w:rsidRDefault="00F96AD7" w:rsidP="00F96AD7">
      <w:pPr>
        <w:pStyle w:val="ListParagraph"/>
        <w:numPr>
          <w:ilvl w:val="1"/>
          <w:numId w:val="1"/>
        </w:numPr>
        <w:tabs>
          <w:tab w:val="left" w:pos="567"/>
        </w:tabs>
        <w:jc w:val="both"/>
        <w:rPr>
          <w:sz w:val="22"/>
        </w:rPr>
      </w:pPr>
      <w:r w:rsidRPr="00F96AD7">
        <w:rPr>
          <w:sz w:val="22"/>
        </w:rPr>
        <w:t xml:space="preserve">Bookings in the Town Hall have been significantly impacted by the outbreak of Covid-19 with </w:t>
      </w:r>
      <w:proofErr w:type="gramStart"/>
      <w:r w:rsidRPr="00F96AD7">
        <w:rPr>
          <w:sz w:val="22"/>
        </w:rPr>
        <w:t>the majority of</w:t>
      </w:r>
      <w:proofErr w:type="gramEnd"/>
      <w:r w:rsidRPr="00F96AD7">
        <w:rPr>
          <w:sz w:val="22"/>
        </w:rPr>
        <w:t xml:space="preserve"> both regular and ad-hoc bookings having already been cancelled. The situation changes on an almost hourly basis. </w:t>
      </w:r>
    </w:p>
    <w:p w14:paraId="5541292F" w14:textId="77777777" w:rsidR="00F96AD7" w:rsidRPr="00F96AD7" w:rsidRDefault="00F96AD7" w:rsidP="00F96AD7">
      <w:pPr>
        <w:pStyle w:val="ListParagraph"/>
        <w:tabs>
          <w:tab w:val="left" w:pos="567"/>
        </w:tabs>
        <w:ind w:left="570"/>
        <w:jc w:val="both"/>
        <w:rPr>
          <w:sz w:val="22"/>
        </w:rPr>
      </w:pPr>
    </w:p>
    <w:p w14:paraId="2A549809" w14:textId="1B353976" w:rsidR="00F96AD7" w:rsidRDefault="00F96AD7" w:rsidP="00F96AD7">
      <w:pPr>
        <w:pStyle w:val="ListParagraph"/>
        <w:numPr>
          <w:ilvl w:val="1"/>
          <w:numId w:val="1"/>
        </w:numPr>
        <w:tabs>
          <w:tab w:val="left" w:pos="567"/>
        </w:tabs>
        <w:jc w:val="both"/>
        <w:rPr>
          <w:sz w:val="22"/>
        </w:rPr>
      </w:pPr>
      <w:r>
        <w:rPr>
          <w:sz w:val="22"/>
        </w:rPr>
        <w:t xml:space="preserve">Many of the Town Hall’s hirers are self-employed / sole traders who rely on having a venue to trade / operate from. They are concerned about keeping their customers safe, acting in accordance with government guidance and </w:t>
      </w:r>
      <w:r w:rsidR="007E50B7">
        <w:rPr>
          <w:sz w:val="22"/>
        </w:rPr>
        <w:t xml:space="preserve">earning a living. </w:t>
      </w:r>
    </w:p>
    <w:p w14:paraId="2B09490B" w14:textId="77777777" w:rsidR="00006EBB" w:rsidRPr="00006EBB" w:rsidRDefault="00006EBB" w:rsidP="00006EBB">
      <w:pPr>
        <w:pStyle w:val="ListParagraph"/>
        <w:rPr>
          <w:sz w:val="22"/>
        </w:rPr>
      </w:pPr>
    </w:p>
    <w:p w14:paraId="63EA353D" w14:textId="6E22A152" w:rsidR="00006EBB" w:rsidRDefault="00006EBB" w:rsidP="00F96AD7">
      <w:pPr>
        <w:pStyle w:val="ListParagraph"/>
        <w:numPr>
          <w:ilvl w:val="1"/>
          <w:numId w:val="1"/>
        </w:numPr>
        <w:tabs>
          <w:tab w:val="left" w:pos="567"/>
        </w:tabs>
        <w:jc w:val="both"/>
        <w:rPr>
          <w:sz w:val="22"/>
        </w:rPr>
      </w:pPr>
      <w:r>
        <w:rPr>
          <w:sz w:val="22"/>
        </w:rPr>
        <w:t xml:space="preserve">The Clerk has already taken the step of closing the Town Council’s offices (situated within the Town Hall) to the public. This is because there are alternative means of communications (telephone, e-mail and website enquiry form) which avoid contact with the public. </w:t>
      </w:r>
    </w:p>
    <w:p w14:paraId="01A06765" w14:textId="77777777" w:rsidR="00DC0B18" w:rsidRPr="00DC0B18" w:rsidRDefault="00DC0B18" w:rsidP="00DC0B18">
      <w:pPr>
        <w:pStyle w:val="ListParagraph"/>
        <w:rPr>
          <w:sz w:val="22"/>
        </w:rPr>
      </w:pPr>
    </w:p>
    <w:p w14:paraId="1F5D6BE4" w14:textId="33977284" w:rsidR="007E50B7" w:rsidRDefault="007E50B7" w:rsidP="00F96AD7">
      <w:pPr>
        <w:pStyle w:val="ListParagraph"/>
        <w:numPr>
          <w:ilvl w:val="1"/>
          <w:numId w:val="1"/>
        </w:numPr>
        <w:tabs>
          <w:tab w:val="left" w:pos="567"/>
        </w:tabs>
        <w:jc w:val="both"/>
        <w:rPr>
          <w:sz w:val="22"/>
        </w:rPr>
      </w:pPr>
      <w:r>
        <w:rPr>
          <w:sz w:val="22"/>
        </w:rPr>
        <w:t>Town Hall staff already maintain high standards of cleanliness and hygiene in the building. Additional measures have been put in place to include regular cleaning of high contact areas such as door handles, bannisters and lift buttons. Furniture is being disinfected as it’s put away. There are good stocks of cleaning products with which to maintain this standard throughout the Covid-19 outbreak.</w:t>
      </w:r>
    </w:p>
    <w:p w14:paraId="17865235" w14:textId="77777777" w:rsidR="00DC0B18" w:rsidRDefault="00DC0B18" w:rsidP="00DC0B18">
      <w:pPr>
        <w:pStyle w:val="ListParagraph"/>
        <w:ind w:left="567"/>
        <w:rPr>
          <w:sz w:val="22"/>
          <w:u w:val="single"/>
        </w:rPr>
      </w:pPr>
    </w:p>
    <w:p w14:paraId="2B0E62BA" w14:textId="4980596C" w:rsidR="00DC0B18" w:rsidRPr="00DC0B18" w:rsidRDefault="00DC0B18" w:rsidP="00DC0B18">
      <w:pPr>
        <w:pStyle w:val="ListParagraph"/>
        <w:ind w:left="567"/>
        <w:rPr>
          <w:sz w:val="22"/>
          <w:u w:val="single"/>
        </w:rPr>
      </w:pPr>
      <w:r>
        <w:rPr>
          <w:sz w:val="22"/>
          <w:u w:val="single"/>
        </w:rPr>
        <w:t>Saturday Antiques Fair</w:t>
      </w:r>
    </w:p>
    <w:p w14:paraId="7236A35E" w14:textId="0DB88A2A" w:rsidR="00DC0B18" w:rsidRDefault="00DC0B18" w:rsidP="00DC0B18">
      <w:pPr>
        <w:pStyle w:val="ListParagraph"/>
        <w:numPr>
          <w:ilvl w:val="1"/>
          <w:numId w:val="1"/>
        </w:numPr>
        <w:tabs>
          <w:tab w:val="left" w:pos="567"/>
        </w:tabs>
        <w:jc w:val="both"/>
        <w:rPr>
          <w:sz w:val="22"/>
        </w:rPr>
      </w:pPr>
      <w:r>
        <w:rPr>
          <w:sz w:val="22"/>
        </w:rPr>
        <w:t>Two of the stalwart traders at the regular Saturday antiques fair have indicated that they wish to continue for at least Saturday 21</w:t>
      </w:r>
      <w:r w:rsidRPr="00DC0B18">
        <w:rPr>
          <w:sz w:val="22"/>
          <w:vertAlign w:val="superscript"/>
        </w:rPr>
        <w:t>st</w:t>
      </w:r>
      <w:r>
        <w:rPr>
          <w:sz w:val="22"/>
        </w:rPr>
        <w:t xml:space="preserve"> March 2020. </w:t>
      </w:r>
    </w:p>
    <w:p w14:paraId="7B9924A0" w14:textId="77777777" w:rsidR="00006EBB" w:rsidRDefault="00006EBB" w:rsidP="00006EBB">
      <w:pPr>
        <w:pStyle w:val="ListParagraph"/>
        <w:tabs>
          <w:tab w:val="left" w:pos="567"/>
        </w:tabs>
        <w:ind w:left="570"/>
        <w:jc w:val="both"/>
        <w:rPr>
          <w:sz w:val="22"/>
        </w:rPr>
      </w:pPr>
    </w:p>
    <w:p w14:paraId="6CCB8EF2" w14:textId="0C470270" w:rsidR="00006EBB" w:rsidRDefault="00006EBB" w:rsidP="00006EBB">
      <w:pPr>
        <w:pStyle w:val="ListParagraph"/>
        <w:numPr>
          <w:ilvl w:val="1"/>
          <w:numId w:val="1"/>
        </w:numPr>
        <w:tabs>
          <w:tab w:val="left" w:pos="567"/>
        </w:tabs>
        <w:jc w:val="both"/>
        <w:rPr>
          <w:sz w:val="22"/>
        </w:rPr>
      </w:pPr>
      <w:r>
        <w:rPr>
          <w:sz w:val="22"/>
        </w:rPr>
        <w:t xml:space="preserve">Due to the limited contact required between Town Hall staff, traders and members of the public it is reasonable for the fair to continue until circumstances dictate otherwise. </w:t>
      </w:r>
    </w:p>
    <w:p w14:paraId="5837C98E" w14:textId="77777777" w:rsidR="00006EBB" w:rsidRPr="00006EBB" w:rsidRDefault="00006EBB" w:rsidP="00006EBB">
      <w:pPr>
        <w:pStyle w:val="ListParagraph"/>
        <w:rPr>
          <w:sz w:val="22"/>
        </w:rPr>
      </w:pPr>
    </w:p>
    <w:p w14:paraId="7DCF1DD6" w14:textId="0E0238AF" w:rsidR="00006EBB" w:rsidRDefault="00006EBB" w:rsidP="00006EBB">
      <w:pPr>
        <w:pStyle w:val="ListParagraph"/>
        <w:numPr>
          <w:ilvl w:val="1"/>
          <w:numId w:val="1"/>
        </w:numPr>
        <w:tabs>
          <w:tab w:val="left" w:pos="567"/>
        </w:tabs>
        <w:jc w:val="both"/>
        <w:rPr>
          <w:sz w:val="22"/>
        </w:rPr>
      </w:pPr>
      <w:r>
        <w:rPr>
          <w:sz w:val="22"/>
        </w:rPr>
        <w:t xml:space="preserve">Staff who are handling cash will be asked to wear gloves and wash hands immediately after the banking is complete. </w:t>
      </w:r>
    </w:p>
    <w:p w14:paraId="29CA5D28" w14:textId="77777777" w:rsidR="00006EBB" w:rsidRPr="00006EBB" w:rsidRDefault="00006EBB" w:rsidP="00006EBB">
      <w:pPr>
        <w:pStyle w:val="ListParagraph"/>
        <w:rPr>
          <w:sz w:val="22"/>
        </w:rPr>
      </w:pPr>
    </w:p>
    <w:p w14:paraId="0645408F" w14:textId="667A5F87" w:rsidR="00006EBB" w:rsidRPr="00DC776B" w:rsidRDefault="00006EBB" w:rsidP="00006EBB">
      <w:pPr>
        <w:pStyle w:val="ListParagraph"/>
        <w:numPr>
          <w:ilvl w:val="1"/>
          <w:numId w:val="1"/>
        </w:numPr>
        <w:tabs>
          <w:tab w:val="left" w:pos="567"/>
        </w:tabs>
        <w:jc w:val="both"/>
        <w:rPr>
          <w:sz w:val="22"/>
        </w:rPr>
      </w:pPr>
      <w:r>
        <w:rPr>
          <w:sz w:val="22"/>
        </w:rPr>
        <w:t xml:space="preserve">Careful scheduling will be undertaken to ensure </w:t>
      </w:r>
      <w:r w:rsidR="007A7259">
        <w:rPr>
          <w:sz w:val="22"/>
        </w:rPr>
        <w:t xml:space="preserve">that the fair is serviced by two members of staff who have regular contact with each other. </w:t>
      </w:r>
    </w:p>
    <w:p w14:paraId="5410FEDE" w14:textId="77777777" w:rsidR="00DC0B18" w:rsidRPr="00F96AD7" w:rsidRDefault="00DC0B18" w:rsidP="00DC0B18">
      <w:pPr>
        <w:pStyle w:val="ListParagraph"/>
        <w:tabs>
          <w:tab w:val="left" w:pos="567"/>
        </w:tabs>
        <w:ind w:left="570"/>
        <w:jc w:val="both"/>
        <w:rPr>
          <w:sz w:val="22"/>
        </w:rPr>
      </w:pPr>
    </w:p>
    <w:p w14:paraId="11806E93" w14:textId="10D4C1E2" w:rsidR="00F96AD7" w:rsidRDefault="00F96AD7" w:rsidP="00F96AD7">
      <w:pPr>
        <w:tabs>
          <w:tab w:val="left" w:pos="567"/>
        </w:tabs>
        <w:ind w:left="570"/>
        <w:jc w:val="both"/>
        <w:rPr>
          <w:b/>
          <w:bCs/>
          <w:color w:val="1F4E79" w:themeColor="accent1" w:themeShade="80"/>
          <w:sz w:val="22"/>
        </w:rPr>
      </w:pPr>
      <w:r w:rsidRPr="00F96AD7">
        <w:rPr>
          <w:b/>
          <w:bCs/>
          <w:color w:val="1F4E79" w:themeColor="accent1" w:themeShade="80"/>
          <w:sz w:val="22"/>
        </w:rPr>
        <w:t xml:space="preserve">Recommendation: </w:t>
      </w:r>
    </w:p>
    <w:p w14:paraId="4D1EA9B5" w14:textId="1FF34D3F" w:rsidR="00F96AD7" w:rsidRDefault="00F96AD7" w:rsidP="00F96AD7">
      <w:pPr>
        <w:pStyle w:val="ListParagraph"/>
        <w:numPr>
          <w:ilvl w:val="0"/>
          <w:numId w:val="17"/>
        </w:numPr>
        <w:tabs>
          <w:tab w:val="left" w:pos="567"/>
        </w:tabs>
        <w:jc w:val="both"/>
        <w:rPr>
          <w:b/>
          <w:bCs/>
          <w:color w:val="1F4E79" w:themeColor="accent1" w:themeShade="80"/>
          <w:sz w:val="22"/>
        </w:rPr>
      </w:pPr>
      <w:r w:rsidRPr="00F96AD7">
        <w:rPr>
          <w:b/>
          <w:bCs/>
          <w:color w:val="1F4E79" w:themeColor="accent1" w:themeShade="80"/>
          <w:sz w:val="22"/>
        </w:rPr>
        <w:t xml:space="preserve">That the Town Hall remains open for those hirers who wish to continue to use the rooms, until such time as government guidance is received to indicate that a full closure is necessary. </w:t>
      </w:r>
    </w:p>
    <w:p w14:paraId="53E7266E" w14:textId="6221704F" w:rsidR="00DC0B18" w:rsidRPr="00F96AD7" w:rsidRDefault="00DC0B18" w:rsidP="00F96AD7">
      <w:pPr>
        <w:pStyle w:val="ListParagraph"/>
        <w:numPr>
          <w:ilvl w:val="0"/>
          <w:numId w:val="17"/>
        </w:numPr>
        <w:tabs>
          <w:tab w:val="left" w:pos="567"/>
        </w:tabs>
        <w:jc w:val="both"/>
        <w:rPr>
          <w:b/>
          <w:bCs/>
          <w:color w:val="1F4E79" w:themeColor="accent1" w:themeShade="80"/>
          <w:sz w:val="22"/>
        </w:rPr>
      </w:pPr>
      <w:r>
        <w:rPr>
          <w:b/>
          <w:bCs/>
          <w:color w:val="1F4E79" w:themeColor="accent1" w:themeShade="80"/>
          <w:sz w:val="22"/>
        </w:rPr>
        <w:t xml:space="preserve">That the weekly antiques fair continues to run until it becomes unviable due to staffing or trader shortages or government restrictions. </w:t>
      </w:r>
    </w:p>
    <w:p w14:paraId="05D65F64" w14:textId="3CF6D0B1" w:rsidR="00271613" w:rsidRDefault="00271613" w:rsidP="00F96AD7">
      <w:pPr>
        <w:pStyle w:val="ListParagraph"/>
        <w:numPr>
          <w:ilvl w:val="0"/>
          <w:numId w:val="17"/>
        </w:numPr>
        <w:tabs>
          <w:tab w:val="left" w:pos="567"/>
        </w:tabs>
        <w:jc w:val="both"/>
        <w:rPr>
          <w:b/>
          <w:bCs/>
          <w:color w:val="1F4E79" w:themeColor="accent1" w:themeShade="80"/>
          <w:sz w:val="22"/>
        </w:rPr>
      </w:pPr>
      <w:r>
        <w:rPr>
          <w:b/>
          <w:bCs/>
          <w:color w:val="1F4E79" w:themeColor="accent1" w:themeShade="80"/>
          <w:sz w:val="22"/>
        </w:rPr>
        <w:t>That where bookings are cancelled</w:t>
      </w:r>
      <w:r w:rsidR="00EE7314">
        <w:rPr>
          <w:b/>
          <w:bCs/>
          <w:color w:val="1F4E79" w:themeColor="accent1" w:themeShade="80"/>
          <w:sz w:val="22"/>
        </w:rPr>
        <w:t>,</w:t>
      </w:r>
      <w:r>
        <w:rPr>
          <w:b/>
          <w:bCs/>
          <w:color w:val="1F4E79" w:themeColor="accent1" w:themeShade="80"/>
          <w:sz w:val="22"/>
        </w:rPr>
        <w:t xml:space="preserve"> slots be held for regular hirers, no penalties be applied for any hirer and deposits be carried forward to replacement bookings after the conclusion of the outbreak. </w:t>
      </w:r>
    </w:p>
    <w:p w14:paraId="13A2EDB0" w14:textId="7837283F" w:rsidR="00F96AD7" w:rsidRPr="00F96AD7" w:rsidRDefault="00F96AD7" w:rsidP="00F96AD7">
      <w:pPr>
        <w:pStyle w:val="ListParagraph"/>
        <w:numPr>
          <w:ilvl w:val="0"/>
          <w:numId w:val="17"/>
        </w:numPr>
        <w:tabs>
          <w:tab w:val="left" w:pos="567"/>
        </w:tabs>
        <w:jc w:val="both"/>
        <w:rPr>
          <w:b/>
          <w:bCs/>
          <w:color w:val="1F4E79" w:themeColor="accent1" w:themeShade="80"/>
          <w:sz w:val="22"/>
        </w:rPr>
      </w:pPr>
      <w:r w:rsidRPr="00F96AD7">
        <w:rPr>
          <w:b/>
          <w:bCs/>
          <w:color w:val="1F4E79" w:themeColor="accent1" w:themeShade="80"/>
          <w:sz w:val="22"/>
        </w:rPr>
        <w:t xml:space="preserve">That the Town Council offices, located within the Town Hall, </w:t>
      </w:r>
      <w:r w:rsidR="00006EBB">
        <w:rPr>
          <w:b/>
          <w:bCs/>
          <w:color w:val="1F4E79" w:themeColor="accent1" w:themeShade="80"/>
          <w:sz w:val="22"/>
        </w:rPr>
        <w:t>remain</w:t>
      </w:r>
      <w:r w:rsidRPr="00F96AD7">
        <w:rPr>
          <w:b/>
          <w:bCs/>
          <w:color w:val="1F4E79" w:themeColor="accent1" w:themeShade="80"/>
          <w:sz w:val="22"/>
        </w:rPr>
        <w:t xml:space="preserve"> closed to public enquiries to reduce the amount of contact between staff and the public. </w:t>
      </w:r>
    </w:p>
    <w:p w14:paraId="69E76E39" w14:textId="7F878B91" w:rsidR="00F96AD7" w:rsidRDefault="00F96AD7" w:rsidP="00F96AD7">
      <w:pPr>
        <w:pStyle w:val="ListParagraph"/>
        <w:numPr>
          <w:ilvl w:val="0"/>
          <w:numId w:val="17"/>
        </w:numPr>
        <w:tabs>
          <w:tab w:val="left" w:pos="567"/>
        </w:tabs>
        <w:jc w:val="both"/>
        <w:rPr>
          <w:b/>
          <w:bCs/>
          <w:color w:val="1F4E79" w:themeColor="accent1" w:themeShade="80"/>
          <w:sz w:val="22"/>
        </w:rPr>
      </w:pPr>
      <w:r w:rsidRPr="00F96AD7">
        <w:rPr>
          <w:b/>
          <w:bCs/>
          <w:color w:val="1F4E79" w:themeColor="accent1" w:themeShade="80"/>
          <w:sz w:val="22"/>
        </w:rPr>
        <w:t>That in the event of the Town Hall being required to shut</w:t>
      </w:r>
      <w:r w:rsidR="00271613">
        <w:rPr>
          <w:b/>
          <w:bCs/>
          <w:color w:val="1F4E79" w:themeColor="accent1" w:themeShade="80"/>
          <w:sz w:val="22"/>
        </w:rPr>
        <w:t>, or shutting through lack of bookings,</w:t>
      </w:r>
      <w:r w:rsidRPr="00F96AD7">
        <w:rPr>
          <w:b/>
          <w:bCs/>
          <w:color w:val="1F4E79" w:themeColor="accent1" w:themeShade="80"/>
          <w:sz w:val="22"/>
        </w:rPr>
        <w:t xml:space="preserve"> staff be </w:t>
      </w:r>
      <w:r w:rsidR="00006EBB">
        <w:rPr>
          <w:b/>
          <w:bCs/>
          <w:color w:val="1F4E79" w:themeColor="accent1" w:themeShade="80"/>
          <w:sz w:val="22"/>
        </w:rPr>
        <w:t xml:space="preserve">given the option of being </w:t>
      </w:r>
      <w:r w:rsidRPr="00F96AD7">
        <w:rPr>
          <w:b/>
          <w:bCs/>
          <w:color w:val="1F4E79" w:themeColor="accent1" w:themeShade="80"/>
          <w:sz w:val="22"/>
        </w:rPr>
        <w:t xml:space="preserve">deployed to deep cleaning and decorating </w:t>
      </w:r>
      <w:r w:rsidR="00271613">
        <w:rPr>
          <w:b/>
          <w:bCs/>
          <w:color w:val="1F4E79" w:themeColor="accent1" w:themeShade="80"/>
          <w:sz w:val="22"/>
        </w:rPr>
        <w:t>tasks</w:t>
      </w:r>
      <w:r w:rsidR="00006EBB">
        <w:rPr>
          <w:b/>
          <w:bCs/>
          <w:color w:val="1F4E79" w:themeColor="accent1" w:themeShade="80"/>
          <w:sz w:val="22"/>
        </w:rPr>
        <w:t xml:space="preserve"> or taking unpaid leave. </w:t>
      </w:r>
    </w:p>
    <w:p w14:paraId="4C55B633" w14:textId="6F1E6053" w:rsidR="00271613" w:rsidRPr="00271613" w:rsidRDefault="00271613" w:rsidP="00271613">
      <w:pPr>
        <w:tabs>
          <w:tab w:val="left" w:pos="567"/>
        </w:tabs>
        <w:ind w:left="570"/>
        <w:jc w:val="both"/>
        <w:rPr>
          <w:b/>
          <w:bCs/>
          <w:color w:val="1F4E79" w:themeColor="accent1" w:themeShade="80"/>
          <w:sz w:val="22"/>
        </w:rPr>
      </w:pPr>
    </w:p>
    <w:p w14:paraId="5DF9FF4D" w14:textId="6ACC3E03" w:rsidR="00324E91" w:rsidRDefault="00324E91" w:rsidP="007A7259">
      <w:pPr>
        <w:pStyle w:val="Heading1"/>
        <w:numPr>
          <w:ilvl w:val="0"/>
          <w:numId w:val="1"/>
        </w:numPr>
        <w:ind w:left="567" w:hanging="567"/>
      </w:pPr>
      <w:bookmarkStart w:id="11" w:name="_Toc35451169"/>
      <w:r w:rsidRPr="00D91C4A">
        <w:t>STAFFING</w:t>
      </w:r>
      <w:bookmarkEnd w:id="11"/>
    </w:p>
    <w:p w14:paraId="68CA662B" w14:textId="643A01DC" w:rsidR="00B41E17" w:rsidRDefault="00B41E17" w:rsidP="00B41E17">
      <w:pPr>
        <w:pStyle w:val="ListParagraph"/>
        <w:tabs>
          <w:tab w:val="left" w:pos="567"/>
        </w:tabs>
        <w:ind w:left="567"/>
        <w:jc w:val="both"/>
        <w:rPr>
          <w:b/>
          <w:bCs/>
          <w:color w:val="1F4E79" w:themeColor="accent1" w:themeShade="80"/>
          <w:sz w:val="22"/>
        </w:rPr>
      </w:pPr>
      <w:r w:rsidRPr="00B41E17">
        <w:rPr>
          <w:b/>
          <w:bCs/>
          <w:color w:val="1F4E79" w:themeColor="accent1" w:themeShade="80"/>
          <w:sz w:val="22"/>
        </w:rPr>
        <w:t xml:space="preserve">Recommendation: </w:t>
      </w:r>
    </w:p>
    <w:p w14:paraId="206643F8" w14:textId="1957C897" w:rsidR="00B41E17" w:rsidRPr="00B41E17" w:rsidRDefault="00B41E17" w:rsidP="00B41E17">
      <w:pPr>
        <w:pStyle w:val="ListParagraph"/>
        <w:tabs>
          <w:tab w:val="left" w:pos="567"/>
        </w:tabs>
        <w:ind w:left="567"/>
        <w:jc w:val="both"/>
        <w:rPr>
          <w:b/>
          <w:bCs/>
          <w:color w:val="1F4E79" w:themeColor="accent1" w:themeShade="80"/>
          <w:sz w:val="22"/>
        </w:rPr>
      </w:pPr>
      <w:r>
        <w:rPr>
          <w:b/>
          <w:bCs/>
          <w:color w:val="1F4E79" w:themeColor="accent1" w:themeShade="80"/>
          <w:sz w:val="22"/>
        </w:rPr>
        <w:t>That the Town Council adopts the following policy</w:t>
      </w:r>
      <w:r w:rsidR="003D583B">
        <w:rPr>
          <w:b/>
          <w:bCs/>
          <w:color w:val="1F4E79" w:themeColor="accent1" w:themeShade="80"/>
          <w:sz w:val="22"/>
        </w:rPr>
        <w:t xml:space="preserve"> in relation to the management of its staff during the Covid-19 outbreak</w:t>
      </w:r>
      <w:r w:rsidR="003F77E8">
        <w:rPr>
          <w:b/>
          <w:bCs/>
          <w:color w:val="1F4E79" w:themeColor="accent1" w:themeShade="80"/>
          <w:sz w:val="22"/>
        </w:rPr>
        <w:t xml:space="preserve"> and that it communicates this to them. </w:t>
      </w:r>
    </w:p>
    <w:p w14:paraId="77145CD9" w14:textId="77777777" w:rsidR="00B41E17" w:rsidRDefault="00B41E17" w:rsidP="00D40B10">
      <w:pPr>
        <w:pStyle w:val="ListParagraph"/>
        <w:spacing w:line="276" w:lineRule="auto"/>
        <w:ind w:left="570"/>
        <w:jc w:val="both"/>
        <w:textAlignment w:val="baseline"/>
        <w:rPr>
          <w:rFonts w:eastAsia="Times New Roman" w:cs="Arial"/>
          <w:color w:val="000000"/>
          <w:sz w:val="22"/>
          <w:u w:val="single"/>
          <w:lang w:eastAsia="en-GB"/>
        </w:rPr>
      </w:pPr>
    </w:p>
    <w:p w14:paraId="31A0D452" w14:textId="1B646F73" w:rsidR="00D40B10" w:rsidRPr="00D40B10" w:rsidRDefault="00D40B10" w:rsidP="00D40B10">
      <w:pPr>
        <w:pStyle w:val="ListParagraph"/>
        <w:spacing w:line="276" w:lineRule="auto"/>
        <w:ind w:left="570"/>
        <w:jc w:val="both"/>
        <w:textAlignment w:val="baseline"/>
        <w:rPr>
          <w:rFonts w:eastAsia="Times New Roman" w:cs="Arial"/>
          <w:color w:val="000000"/>
          <w:sz w:val="22"/>
          <w:u w:val="single"/>
          <w:lang w:eastAsia="en-GB"/>
        </w:rPr>
      </w:pPr>
      <w:r w:rsidRPr="00D40B10">
        <w:rPr>
          <w:rFonts w:eastAsia="Times New Roman" w:cs="Arial"/>
          <w:color w:val="000000"/>
          <w:sz w:val="22"/>
          <w:u w:val="single"/>
          <w:lang w:eastAsia="en-GB"/>
        </w:rPr>
        <w:t>General</w:t>
      </w:r>
    </w:p>
    <w:p w14:paraId="06B21C6C" w14:textId="7D215EF1" w:rsidR="00D40B10" w:rsidRDefault="00E52D25" w:rsidP="00D40B10">
      <w:pPr>
        <w:pStyle w:val="ListParagraph"/>
        <w:numPr>
          <w:ilvl w:val="1"/>
          <w:numId w:val="1"/>
        </w:numPr>
        <w:spacing w:line="276" w:lineRule="auto"/>
        <w:jc w:val="both"/>
        <w:textAlignment w:val="baseline"/>
        <w:rPr>
          <w:rFonts w:eastAsia="Times New Roman" w:cs="Arial"/>
          <w:color w:val="000000"/>
          <w:sz w:val="22"/>
          <w:lang w:eastAsia="en-GB"/>
        </w:rPr>
      </w:pPr>
      <w:r>
        <w:rPr>
          <w:rFonts w:eastAsia="Times New Roman" w:cs="Arial"/>
          <w:color w:val="000000"/>
          <w:sz w:val="22"/>
          <w:lang w:eastAsia="en-GB"/>
        </w:rPr>
        <w:t>Specific a</w:t>
      </w:r>
      <w:r w:rsidR="00D40B10">
        <w:rPr>
          <w:rFonts w:eastAsia="Times New Roman" w:cs="Arial"/>
          <w:color w:val="000000"/>
          <w:sz w:val="22"/>
          <w:lang w:eastAsia="en-GB"/>
        </w:rPr>
        <w:t xml:space="preserve">dvice </w:t>
      </w:r>
      <w:r>
        <w:rPr>
          <w:rFonts w:eastAsia="Times New Roman" w:cs="Arial"/>
          <w:color w:val="000000"/>
          <w:sz w:val="22"/>
          <w:lang w:eastAsia="en-GB"/>
        </w:rPr>
        <w:t xml:space="preserve">on the Covid-19 / coronavirus pandemic </w:t>
      </w:r>
      <w:r w:rsidR="00D40B10">
        <w:rPr>
          <w:rFonts w:eastAsia="Times New Roman" w:cs="Arial"/>
          <w:color w:val="000000"/>
          <w:sz w:val="22"/>
          <w:lang w:eastAsia="en-GB"/>
        </w:rPr>
        <w:t xml:space="preserve">has been sought from the Town Council’s H&amp;S and HR </w:t>
      </w:r>
      <w:r>
        <w:rPr>
          <w:rFonts w:eastAsia="Times New Roman" w:cs="Arial"/>
          <w:color w:val="000000"/>
          <w:sz w:val="22"/>
          <w:lang w:eastAsia="en-GB"/>
        </w:rPr>
        <w:t>advice provider (</w:t>
      </w:r>
      <w:hyperlink r:id="rId21" w:history="1">
        <w:r w:rsidRPr="00E52D25">
          <w:rPr>
            <w:rStyle w:val="Hyperlink"/>
            <w:rFonts w:eastAsia="Times New Roman" w:cs="Arial"/>
            <w:sz w:val="22"/>
            <w:lang w:eastAsia="en-GB"/>
          </w:rPr>
          <w:t>ELAS</w:t>
        </w:r>
      </w:hyperlink>
      <w:r>
        <w:rPr>
          <w:rFonts w:eastAsia="Times New Roman" w:cs="Arial"/>
          <w:color w:val="000000"/>
          <w:sz w:val="22"/>
          <w:lang w:eastAsia="en-GB"/>
        </w:rPr>
        <w:t xml:space="preserve">) when drawing up this policy. </w:t>
      </w:r>
    </w:p>
    <w:p w14:paraId="04444DCC" w14:textId="77777777" w:rsidR="00E52D25" w:rsidRDefault="00E52D25" w:rsidP="00E52D25">
      <w:pPr>
        <w:pStyle w:val="ListParagraph"/>
        <w:spacing w:line="276" w:lineRule="auto"/>
        <w:ind w:left="570"/>
        <w:jc w:val="both"/>
        <w:textAlignment w:val="baseline"/>
        <w:rPr>
          <w:rFonts w:eastAsia="Times New Roman" w:cs="Arial"/>
          <w:color w:val="000000"/>
          <w:sz w:val="22"/>
          <w:lang w:eastAsia="en-GB"/>
        </w:rPr>
      </w:pPr>
    </w:p>
    <w:p w14:paraId="38797947" w14:textId="2716D0EC" w:rsidR="00EE7314" w:rsidRDefault="00EE7314" w:rsidP="00D40B10">
      <w:pPr>
        <w:pStyle w:val="ListParagraph"/>
        <w:numPr>
          <w:ilvl w:val="1"/>
          <w:numId w:val="1"/>
        </w:numPr>
        <w:spacing w:line="276" w:lineRule="auto"/>
        <w:jc w:val="both"/>
        <w:textAlignment w:val="baseline"/>
        <w:rPr>
          <w:rFonts w:eastAsia="Times New Roman" w:cs="Arial"/>
          <w:color w:val="000000"/>
          <w:sz w:val="22"/>
          <w:lang w:eastAsia="en-GB"/>
        </w:rPr>
      </w:pPr>
      <w:r>
        <w:rPr>
          <w:rFonts w:eastAsia="Times New Roman" w:cs="Arial"/>
          <w:color w:val="000000"/>
          <w:sz w:val="22"/>
          <w:lang w:eastAsia="en-GB"/>
        </w:rPr>
        <w:t xml:space="preserve">The Town Council has a </w:t>
      </w:r>
      <w:r w:rsidRPr="00EE7314">
        <w:rPr>
          <w:rFonts w:eastAsia="Times New Roman" w:cs="Arial"/>
          <w:color w:val="000000"/>
          <w:sz w:val="22"/>
          <w:lang w:eastAsia="en-GB"/>
        </w:rPr>
        <w:t xml:space="preserve">duty to take steps that are reasonably necessary to ensure the health, safety and welfare of all </w:t>
      </w:r>
      <w:r w:rsidR="00742752">
        <w:rPr>
          <w:rFonts w:eastAsia="Times New Roman" w:cs="Arial"/>
          <w:color w:val="000000"/>
          <w:sz w:val="22"/>
          <w:lang w:eastAsia="en-GB"/>
        </w:rPr>
        <w:t>its</w:t>
      </w:r>
      <w:r w:rsidRPr="00EE7314">
        <w:rPr>
          <w:rFonts w:eastAsia="Times New Roman" w:cs="Arial"/>
          <w:color w:val="000000"/>
          <w:sz w:val="22"/>
          <w:lang w:eastAsia="en-GB"/>
        </w:rPr>
        <w:t xml:space="preserve"> employees, including those who are particularly at risk for any reason. Employees also have a duty to take reasonable care of their own health and safety and that of people they work with. Employees must cooperate to comply with </w:t>
      </w:r>
      <w:r w:rsidR="00006EBB">
        <w:rPr>
          <w:rFonts w:eastAsia="Times New Roman" w:cs="Arial"/>
          <w:color w:val="000000"/>
          <w:sz w:val="22"/>
          <w:lang w:eastAsia="en-GB"/>
        </w:rPr>
        <w:t>their</w:t>
      </w:r>
      <w:r w:rsidRPr="00EE7314">
        <w:rPr>
          <w:rFonts w:eastAsia="Times New Roman" w:cs="Arial"/>
          <w:color w:val="000000"/>
          <w:sz w:val="22"/>
          <w:lang w:eastAsia="en-GB"/>
        </w:rPr>
        <w:t xml:space="preserve"> duties under health and safety legislation.</w:t>
      </w:r>
    </w:p>
    <w:p w14:paraId="272E5E67" w14:textId="77777777" w:rsidR="00EE7314" w:rsidRPr="00EE7314" w:rsidRDefault="00EE7314" w:rsidP="00EE7314">
      <w:pPr>
        <w:pStyle w:val="ListParagraph"/>
        <w:rPr>
          <w:rFonts w:eastAsia="Times New Roman" w:cs="Arial"/>
          <w:color w:val="000000"/>
          <w:sz w:val="22"/>
          <w:lang w:eastAsia="en-GB"/>
        </w:rPr>
      </w:pPr>
    </w:p>
    <w:p w14:paraId="4599E3D5" w14:textId="42A7BFE5" w:rsidR="00905837" w:rsidRDefault="00905837" w:rsidP="00D40B10">
      <w:pPr>
        <w:pStyle w:val="ListParagraph"/>
        <w:numPr>
          <w:ilvl w:val="1"/>
          <w:numId w:val="1"/>
        </w:numPr>
        <w:spacing w:line="276" w:lineRule="auto"/>
        <w:jc w:val="both"/>
        <w:textAlignment w:val="baseline"/>
        <w:rPr>
          <w:rFonts w:eastAsia="Times New Roman" w:cs="Arial"/>
          <w:color w:val="000000"/>
          <w:sz w:val="22"/>
          <w:lang w:eastAsia="en-GB"/>
        </w:rPr>
      </w:pPr>
      <w:r>
        <w:rPr>
          <w:rFonts w:eastAsia="Times New Roman" w:cs="Arial"/>
          <w:color w:val="000000"/>
          <w:sz w:val="22"/>
          <w:lang w:eastAsia="en-GB"/>
        </w:rPr>
        <w:t>It is known that there are members of staff who fall into the vulnerable person category, though their age or underlying health conditions.</w:t>
      </w:r>
    </w:p>
    <w:p w14:paraId="3BC63A58" w14:textId="77777777" w:rsidR="00905837" w:rsidRPr="00905837" w:rsidRDefault="00905837" w:rsidP="00905837">
      <w:pPr>
        <w:pStyle w:val="ListParagraph"/>
        <w:rPr>
          <w:rFonts w:eastAsia="Times New Roman" w:cs="Arial"/>
          <w:color w:val="000000"/>
          <w:sz w:val="22"/>
          <w:lang w:eastAsia="en-GB"/>
        </w:rPr>
      </w:pPr>
    </w:p>
    <w:p w14:paraId="7EEB384E" w14:textId="0E985E39" w:rsidR="00D40B10" w:rsidRDefault="00552B55" w:rsidP="00D40B10">
      <w:pPr>
        <w:pStyle w:val="ListParagraph"/>
        <w:numPr>
          <w:ilvl w:val="1"/>
          <w:numId w:val="1"/>
        </w:numPr>
        <w:spacing w:line="276" w:lineRule="auto"/>
        <w:jc w:val="both"/>
        <w:textAlignment w:val="baseline"/>
        <w:rPr>
          <w:rFonts w:eastAsia="Times New Roman" w:cs="Arial"/>
          <w:color w:val="000000"/>
          <w:sz w:val="22"/>
          <w:lang w:eastAsia="en-GB"/>
        </w:rPr>
      </w:pPr>
      <w:r w:rsidRPr="00D40B10">
        <w:rPr>
          <w:rFonts w:eastAsia="Times New Roman" w:cs="Arial"/>
          <w:color w:val="000000"/>
          <w:sz w:val="22"/>
          <w:lang w:eastAsia="en-GB"/>
        </w:rPr>
        <w:t>All employees will be asked to ensure that their contact numbers</w:t>
      </w:r>
      <w:r w:rsidR="00D40B10" w:rsidRPr="00D40B10">
        <w:rPr>
          <w:rFonts w:eastAsia="Times New Roman" w:cs="Arial"/>
          <w:color w:val="000000"/>
          <w:sz w:val="22"/>
          <w:lang w:eastAsia="en-GB"/>
        </w:rPr>
        <w:t xml:space="preserve"> and</w:t>
      </w:r>
      <w:r w:rsidRPr="00D40B10">
        <w:rPr>
          <w:rFonts w:eastAsia="Times New Roman" w:cs="Arial"/>
          <w:color w:val="000000"/>
          <w:sz w:val="22"/>
          <w:lang w:eastAsia="en-GB"/>
        </w:rPr>
        <w:t xml:space="preserve"> emergency contact details are up to date.</w:t>
      </w:r>
    </w:p>
    <w:p w14:paraId="06636828" w14:textId="77777777" w:rsidR="00D40B10" w:rsidRPr="00D40B10" w:rsidRDefault="00D40B10" w:rsidP="00D40B10">
      <w:pPr>
        <w:spacing w:line="276" w:lineRule="auto"/>
        <w:jc w:val="both"/>
        <w:textAlignment w:val="baseline"/>
        <w:rPr>
          <w:rFonts w:eastAsia="Times New Roman" w:cs="Arial"/>
          <w:color w:val="000000"/>
          <w:sz w:val="22"/>
          <w:lang w:eastAsia="en-GB"/>
        </w:rPr>
      </w:pPr>
    </w:p>
    <w:p w14:paraId="6DA95BA4" w14:textId="7CAC0E81" w:rsidR="00D40B10" w:rsidRDefault="00552B55" w:rsidP="00D40B10">
      <w:pPr>
        <w:pStyle w:val="ListParagraph"/>
        <w:numPr>
          <w:ilvl w:val="1"/>
          <w:numId w:val="1"/>
        </w:numPr>
        <w:spacing w:line="276" w:lineRule="auto"/>
        <w:jc w:val="both"/>
        <w:textAlignment w:val="baseline"/>
        <w:rPr>
          <w:rFonts w:eastAsia="Times New Roman" w:cs="Arial"/>
          <w:color w:val="000000"/>
          <w:sz w:val="22"/>
          <w:lang w:eastAsia="en-GB"/>
        </w:rPr>
      </w:pPr>
      <w:r w:rsidRPr="00D40B10">
        <w:rPr>
          <w:rFonts w:eastAsia="Times New Roman" w:cs="Arial"/>
          <w:color w:val="000000"/>
          <w:sz w:val="22"/>
          <w:lang w:eastAsia="en-GB"/>
        </w:rPr>
        <w:t>The Town Clerk will supervise any relevant processes, for example sickness reporting and sick pay</w:t>
      </w:r>
      <w:r w:rsidR="00D40B10">
        <w:rPr>
          <w:rFonts w:eastAsia="Times New Roman" w:cs="Arial"/>
          <w:color w:val="000000"/>
          <w:sz w:val="22"/>
          <w:lang w:eastAsia="en-GB"/>
        </w:rPr>
        <w:t>.</w:t>
      </w:r>
      <w:r w:rsidRPr="00D40B10">
        <w:rPr>
          <w:rFonts w:eastAsia="Times New Roman" w:cs="Arial"/>
          <w:color w:val="000000"/>
          <w:sz w:val="22"/>
          <w:lang w:eastAsia="en-GB"/>
        </w:rPr>
        <w:t xml:space="preserve"> </w:t>
      </w:r>
      <w:r w:rsidR="00E52D25">
        <w:rPr>
          <w:rFonts w:eastAsia="Times New Roman" w:cs="Arial"/>
          <w:color w:val="000000"/>
          <w:sz w:val="22"/>
          <w:lang w:eastAsia="en-GB"/>
        </w:rPr>
        <w:t>All members of staff have contracts of employment in place which will be referred to</w:t>
      </w:r>
      <w:r w:rsidR="00FA3464">
        <w:rPr>
          <w:rFonts w:eastAsia="Times New Roman" w:cs="Arial"/>
          <w:color w:val="000000"/>
          <w:sz w:val="22"/>
          <w:lang w:eastAsia="en-GB"/>
        </w:rPr>
        <w:t xml:space="preserve"> </w:t>
      </w:r>
      <w:r w:rsidR="00E707F8">
        <w:rPr>
          <w:rFonts w:eastAsia="Times New Roman" w:cs="Arial"/>
          <w:color w:val="000000"/>
          <w:sz w:val="22"/>
          <w:lang w:eastAsia="en-GB"/>
        </w:rPr>
        <w:t xml:space="preserve">as appropriate. </w:t>
      </w:r>
    </w:p>
    <w:p w14:paraId="5D08B0F9" w14:textId="77777777" w:rsidR="00D40B10" w:rsidRPr="00D40B10" w:rsidRDefault="00D40B10" w:rsidP="00D40B10">
      <w:pPr>
        <w:spacing w:line="276" w:lineRule="auto"/>
        <w:jc w:val="both"/>
        <w:textAlignment w:val="baseline"/>
        <w:rPr>
          <w:rFonts w:eastAsia="Times New Roman" w:cs="Arial"/>
          <w:color w:val="000000"/>
          <w:sz w:val="22"/>
          <w:lang w:eastAsia="en-GB"/>
        </w:rPr>
      </w:pPr>
    </w:p>
    <w:p w14:paraId="0D565EE1" w14:textId="2A71B4D6" w:rsidR="00E52D25" w:rsidRDefault="00E52D25" w:rsidP="00D40B10">
      <w:pPr>
        <w:pStyle w:val="ListParagraph"/>
        <w:numPr>
          <w:ilvl w:val="1"/>
          <w:numId w:val="1"/>
        </w:numPr>
        <w:spacing w:line="276" w:lineRule="auto"/>
        <w:jc w:val="both"/>
        <w:textAlignment w:val="baseline"/>
        <w:rPr>
          <w:rFonts w:eastAsia="Times New Roman" w:cs="Arial"/>
          <w:color w:val="000000"/>
          <w:sz w:val="22"/>
          <w:lang w:eastAsia="en-GB"/>
        </w:rPr>
      </w:pPr>
      <w:r>
        <w:rPr>
          <w:rFonts w:eastAsia="Times New Roman" w:cs="Arial"/>
          <w:color w:val="000000"/>
          <w:sz w:val="22"/>
          <w:lang w:eastAsia="en-GB"/>
        </w:rPr>
        <w:t xml:space="preserve">Flexible working arrangements will be </w:t>
      </w:r>
      <w:r w:rsidR="00BC7F6E">
        <w:rPr>
          <w:rFonts w:eastAsia="Times New Roman" w:cs="Arial"/>
          <w:color w:val="000000"/>
          <w:sz w:val="22"/>
          <w:lang w:eastAsia="en-GB"/>
        </w:rPr>
        <w:t>facilitated where required by members of staff</w:t>
      </w:r>
      <w:r w:rsidR="00E707F8">
        <w:rPr>
          <w:rFonts w:eastAsia="Times New Roman" w:cs="Arial"/>
          <w:color w:val="000000"/>
          <w:sz w:val="22"/>
          <w:lang w:eastAsia="en-GB"/>
        </w:rPr>
        <w:t xml:space="preserve"> (e.g. to facilitate the care of relatives).</w:t>
      </w:r>
    </w:p>
    <w:p w14:paraId="712E15F2" w14:textId="77777777" w:rsidR="00B41E17" w:rsidRPr="00B41E17" w:rsidRDefault="00B41E17" w:rsidP="00B41E17">
      <w:pPr>
        <w:pStyle w:val="ListParagraph"/>
        <w:rPr>
          <w:rFonts w:eastAsia="Times New Roman" w:cs="Arial"/>
          <w:color w:val="000000"/>
          <w:sz w:val="22"/>
          <w:lang w:eastAsia="en-GB"/>
        </w:rPr>
      </w:pPr>
    </w:p>
    <w:p w14:paraId="61A3A812" w14:textId="1844F884" w:rsidR="00FA3464" w:rsidRDefault="00FA3464" w:rsidP="00D40B10">
      <w:pPr>
        <w:pStyle w:val="ListParagraph"/>
        <w:numPr>
          <w:ilvl w:val="1"/>
          <w:numId w:val="1"/>
        </w:numPr>
        <w:spacing w:line="276" w:lineRule="auto"/>
        <w:jc w:val="both"/>
        <w:textAlignment w:val="baseline"/>
        <w:rPr>
          <w:rFonts w:eastAsia="Times New Roman" w:cs="Arial"/>
          <w:color w:val="000000"/>
          <w:sz w:val="22"/>
          <w:lang w:eastAsia="en-GB"/>
        </w:rPr>
      </w:pPr>
      <w:r>
        <w:rPr>
          <w:rFonts w:eastAsia="Times New Roman" w:cs="Arial"/>
          <w:color w:val="000000"/>
          <w:sz w:val="22"/>
          <w:lang w:eastAsia="en-GB"/>
        </w:rPr>
        <w:t xml:space="preserve">Unpaid leave, with no penalties, will be automatically approved where members of staff wish to self-isolate on a precautionary basis. </w:t>
      </w:r>
    </w:p>
    <w:p w14:paraId="5E739D5E" w14:textId="77777777" w:rsidR="00FA3464" w:rsidRPr="00FA3464" w:rsidRDefault="00FA3464" w:rsidP="00FA3464">
      <w:pPr>
        <w:pStyle w:val="ListParagraph"/>
        <w:rPr>
          <w:rFonts w:eastAsia="Times New Roman" w:cs="Arial"/>
          <w:color w:val="000000"/>
          <w:sz w:val="22"/>
          <w:lang w:eastAsia="en-GB"/>
        </w:rPr>
      </w:pPr>
    </w:p>
    <w:p w14:paraId="0B5FB1A1" w14:textId="01E6D135" w:rsidR="00B41E17" w:rsidRPr="00E52D25" w:rsidRDefault="00B41E17" w:rsidP="00D40B10">
      <w:pPr>
        <w:pStyle w:val="ListParagraph"/>
        <w:numPr>
          <w:ilvl w:val="1"/>
          <w:numId w:val="1"/>
        </w:numPr>
        <w:spacing w:line="276" w:lineRule="auto"/>
        <w:jc w:val="both"/>
        <w:textAlignment w:val="baseline"/>
        <w:rPr>
          <w:rFonts w:eastAsia="Times New Roman" w:cs="Arial"/>
          <w:color w:val="000000"/>
          <w:sz w:val="22"/>
          <w:lang w:eastAsia="en-GB"/>
        </w:rPr>
      </w:pPr>
      <w:r>
        <w:rPr>
          <w:rFonts w:eastAsia="Times New Roman" w:cs="Arial"/>
          <w:color w:val="000000"/>
          <w:sz w:val="22"/>
          <w:lang w:eastAsia="en-GB"/>
        </w:rPr>
        <w:t xml:space="preserve">The Town Council will work </w:t>
      </w:r>
      <w:proofErr w:type="gramStart"/>
      <w:r>
        <w:rPr>
          <w:rFonts w:eastAsia="Times New Roman" w:cs="Arial"/>
          <w:color w:val="000000"/>
          <w:sz w:val="22"/>
          <w:lang w:eastAsia="en-GB"/>
        </w:rPr>
        <w:t>on the basis of</w:t>
      </w:r>
      <w:proofErr w:type="gramEnd"/>
      <w:r>
        <w:rPr>
          <w:rFonts w:eastAsia="Times New Roman" w:cs="Arial"/>
          <w:color w:val="000000"/>
          <w:sz w:val="22"/>
          <w:lang w:eastAsia="en-GB"/>
        </w:rPr>
        <w:t xml:space="preserve"> </w:t>
      </w:r>
      <w:r w:rsidR="00006EBB">
        <w:rPr>
          <w:rFonts w:eastAsia="Times New Roman" w:cs="Arial"/>
          <w:color w:val="000000"/>
          <w:sz w:val="22"/>
          <w:lang w:eastAsia="en-GB"/>
        </w:rPr>
        <w:t>ensuring</w:t>
      </w:r>
      <w:r w:rsidR="003D583B">
        <w:rPr>
          <w:rFonts w:eastAsia="Times New Roman" w:cs="Arial"/>
          <w:color w:val="000000"/>
          <w:sz w:val="22"/>
          <w:lang w:eastAsia="en-GB"/>
        </w:rPr>
        <w:t xml:space="preserve"> </w:t>
      </w:r>
      <w:r>
        <w:rPr>
          <w:rFonts w:eastAsia="Times New Roman" w:cs="Arial"/>
          <w:color w:val="000000"/>
          <w:sz w:val="22"/>
          <w:lang w:eastAsia="en-GB"/>
        </w:rPr>
        <w:t xml:space="preserve">job security for all staff members throughout the pandemic. </w:t>
      </w:r>
    </w:p>
    <w:p w14:paraId="4582933D" w14:textId="77777777" w:rsidR="00E52D25" w:rsidRPr="00E52D25" w:rsidRDefault="00E52D25" w:rsidP="00E52D25">
      <w:pPr>
        <w:pStyle w:val="ListParagraph"/>
        <w:rPr>
          <w:rFonts w:eastAsia="Times New Roman" w:cs="Arial"/>
          <w:color w:val="000000" w:themeColor="text1"/>
          <w:sz w:val="22"/>
          <w:shd w:val="clear" w:color="auto" w:fill="FFFFFF"/>
          <w:lang w:eastAsia="en-GB"/>
        </w:rPr>
      </w:pPr>
    </w:p>
    <w:p w14:paraId="739BAB5B" w14:textId="3609AA23" w:rsidR="00E707F8" w:rsidRDefault="00E707F8" w:rsidP="00E707F8">
      <w:pPr>
        <w:pStyle w:val="ListParagraph"/>
        <w:numPr>
          <w:ilvl w:val="1"/>
          <w:numId w:val="1"/>
        </w:numPr>
        <w:spacing w:line="276" w:lineRule="auto"/>
        <w:jc w:val="both"/>
        <w:textAlignment w:val="baseline"/>
        <w:rPr>
          <w:rFonts w:eastAsia="Times New Roman" w:cs="Arial"/>
          <w:color w:val="000000"/>
          <w:sz w:val="22"/>
          <w:lang w:eastAsia="en-GB"/>
        </w:rPr>
      </w:pPr>
      <w:r w:rsidRPr="00D40B10">
        <w:rPr>
          <w:rFonts w:eastAsia="Times New Roman" w:cs="Arial"/>
          <w:color w:val="000000"/>
          <w:sz w:val="22"/>
          <w:lang w:eastAsia="en-GB"/>
        </w:rPr>
        <w:t>Employees will be updated on actions being taken to reduce risks of exposure in the workplace.</w:t>
      </w:r>
    </w:p>
    <w:p w14:paraId="0258398F" w14:textId="77777777" w:rsidR="00E707F8" w:rsidRPr="00E707F8" w:rsidRDefault="00E707F8" w:rsidP="00E707F8">
      <w:pPr>
        <w:pStyle w:val="ListParagraph"/>
        <w:rPr>
          <w:rFonts w:eastAsia="Times New Roman" w:cs="Arial"/>
          <w:color w:val="000000"/>
          <w:sz w:val="22"/>
          <w:lang w:eastAsia="en-GB"/>
        </w:rPr>
      </w:pPr>
    </w:p>
    <w:p w14:paraId="22D900E3" w14:textId="5341CA71" w:rsidR="00D40B10" w:rsidRPr="00D40B10" w:rsidRDefault="00552B55" w:rsidP="00D40B10">
      <w:pPr>
        <w:pStyle w:val="ListParagraph"/>
        <w:numPr>
          <w:ilvl w:val="1"/>
          <w:numId w:val="1"/>
        </w:numPr>
        <w:spacing w:line="276" w:lineRule="auto"/>
        <w:jc w:val="both"/>
        <w:textAlignment w:val="baseline"/>
        <w:rPr>
          <w:rFonts w:eastAsia="Times New Roman" w:cs="Arial"/>
          <w:color w:val="000000"/>
          <w:sz w:val="22"/>
          <w:lang w:eastAsia="en-GB"/>
        </w:rPr>
      </w:pPr>
      <w:r w:rsidRPr="00D40B10">
        <w:rPr>
          <w:rFonts w:eastAsia="Times New Roman" w:cs="Arial"/>
          <w:color w:val="000000" w:themeColor="text1"/>
          <w:sz w:val="22"/>
          <w:shd w:val="clear" w:color="auto" w:fill="FFFFFF"/>
          <w:lang w:eastAsia="en-GB"/>
        </w:rPr>
        <w:t>Tissues</w:t>
      </w:r>
      <w:r w:rsidR="00D40B10" w:rsidRPr="00D40B10">
        <w:rPr>
          <w:rFonts w:eastAsia="Times New Roman" w:cs="Arial"/>
          <w:color w:val="000000" w:themeColor="text1"/>
          <w:sz w:val="22"/>
          <w:shd w:val="clear" w:color="auto" w:fill="FFFFFF"/>
          <w:lang w:eastAsia="en-GB"/>
        </w:rPr>
        <w:t>, hand soap and cleaning products</w:t>
      </w:r>
      <w:r w:rsidR="00B41E17">
        <w:rPr>
          <w:rFonts w:eastAsia="Times New Roman" w:cs="Arial"/>
          <w:color w:val="000000" w:themeColor="text1"/>
          <w:sz w:val="22"/>
          <w:shd w:val="clear" w:color="auto" w:fill="FFFFFF"/>
          <w:lang w:eastAsia="en-GB"/>
        </w:rPr>
        <w:t xml:space="preserve"> (e.g. sanitising wipes, disinfectant)</w:t>
      </w:r>
      <w:r w:rsidR="00D40B10" w:rsidRPr="00D40B10">
        <w:rPr>
          <w:rFonts w:eastAsia="Times New Roman" w:cs="Arial"/>
          <w:color w:val="000000" w:themeColor="text1"/>
          <w:sz w:val="22"/>
          <w:shd w:val="clear" w:color="auto" w:fill="FFFFFF"/>
          <w:lang w:eastAsia="en-GB"/>
        </w:rPr>
        <w:t xml:space="preserve"> will be </w:t>
      </w:r>
      <w:r w:rsidR="00D40B10">
        <w:rPr>
          <w:rFonts w:eastAsia="Times New Roman" w:cs="Arial"/>
          <w:color w:val="000000" w:themeColor="text1"/>
          <w:sz w:val="22"/>
          <w:shd w:val="clear" w:color="auto" w:fill="FFFFFF"/>
          <w:lang w:eastAsia="en-GB"/>
        </w:rPr>
        <w:t xml:space="preserve">made available to Town Council staff in their workplaces. </w:t>
      </w:r>
      <w:r w:rsidR="00BC7F6E">
        <w:rPr>
          <w:rFonts w:eastAsia="Times New Roman" w:cs="Arial"/>
          <w:color w:val="000000" w:themeColor="text1"/>
          <w:sz w:val="22"/>
          <w:shd w:val="clear" w:color="auto" w:fill="FFFFFF"/>
          <w:lang w:eastAsia="en-GB"/>
        </w:rPr>
        <w:t>Staff will be advised and expected to use these products to protect themselves and t</w:t>
      </w:r>
      <w:r w:rsidR="00B41E17">
        <w:rPr>
          <w:rFonts w:eastAsia="Times New Roman" w:cs="Arial"/>
          <w:color w:val="000000" w:themeColor="text1"/>
          <w:sz w:val="22"/>
          <w:shd w:val="clear" w:color="auto" w:fill="FFFFFF"/>
          <w:lang w:eastAsia="en-GB"/>
        </w:rPr>
        <w:t xml:space="preserve">he area they work in. </w:t>
      </w:r>
    </w:p>
    <w:p w14:paraId="2D75B549" w14:textId="77777777" w:rsidR="00D40B10" w:rsidRPr="00D40B10" w:rsidRDefault="00D40B10" w:rsidP="00D40B10">
      <w:pPr>
        <w:spacing w:line="276" w:lineRule="auto"/>
        <w:jc w:val="both"/>
        <w:textAlignment w:val="baseline"/>
        <w:rPr>
          <w:rFonts w:eastAsia="Times New Roman" w:cs="Arial"/>
          <w:color w:val="000000"/>
          <w:sz w:val="22"/>
          <w:lang w:eastAsia="en-GB"/>
        </w:rPr>
      </w:pPr>
    </w:p>
    <w:p w14:paraId="5396A5A8" w14:textId="4EAEAEF6" w:rsidR="00D40B10" w:rsidRDefault="00552B55" w:rsidP="00D40B10">
      <w:pPr>
        <w:pStyle w:val="ListParagraph"/>
        <w:numPr>
          <w:ilvl w:val="1"/>
          <w:numId w:val="1"/>
        </w:numPr>
        <w:spacing w:line="276" w:lineRule="auto"/>
        <w:jc w:val="both"/>
        <w:textAlignment w:val="baseline"/>
        <w:rPr>
          <w:rFonts w:eastAsia="Times New Roman" w:cs="Arial"/>
          <w:color w:val="000000"/>
          <w:sz w:val="22"/>
          <w:lang w:eastAsia="en-GB"/>
        </w:rPr>
      </w:pPr>
      <w:r w:rsidRPr="00D40B10">
        <w:rPr>
          <w:rFonts w:eastAsia="Times New Roman" w:cs="Arial"/>
          <w:color w:val="000000"/>
          <w:sz w:val="22"/>
          <w:lang w:eastAsia="en-GB"/>
        </w:rPr>
        <w:t>The Town Council will ensure there are clean places</w:t>
      </w:r>
      <w:r w:rsidR="00E707F8">
        <w:rPr>
          <w:rFonts w:eastAsia="Times New Roman" w:cs="Arial"/>
          <w:color w:val="000000"/>
          <w:sz w:val="22"/>
          <w:lang w:eastAsia="en-GB"/>
        </w:rPr>
        <w:t xml:space="preserve"> for staff</w:t>
      </w:r>
      <w:r w:rsidRPr="00D40B10">
        <w:rPr>
          <w:rFonts w:eastAsia="Times New Roman" w:cs="Arial"/>
          <w:color w:val="000000"/>
          <w:sz w:val="22"/>
          <w:lang w:eastAsia="en-GB"/>
        </w:rPr>
        <w:t xml:space="preserve"> to wash hands with hot water and soap and encourage everyone to wash their hands regularly</w:t>
      </w:r>
      <w:r w:rsidR="00D40B10" w:rsidRPr="00D40B10">
        <w:rPr>
          <w:rFonts w:eastAsia="Times New Roman" w:cs="Arial"/>
          <w:color w:val="000000"/>
          <w:sz w:val="22"/>
          <w:lang w:eastAsia="en-GB"/>
        </w:rPr>
        <w:t xml:space="preserve">. </w:t>
      </w:r>
    </w:p>
    <w:p w14:paraId="00807097" w14:textId="77777777" w:rsidR="00D40B10" w:rsidRPr="00D40B10" w:rsidRDefault="00D40B10" w:rsidP="00D40B10">
      <w:pPr>
        <w:spacing w:line="276" w:lineRule="auto"/>
        <w:jc w:val="both"/>
        <w:textAlignment w:val="baseline"/>
        <w:rPr>
          <w:rFonts w:eastAsia="Times New Roman" w:cs="Arial"/>
          <w:color w:val="000000"/>
          <w:sz w:val="22"/>
          <w:lang w:eastAsia="en-GB"/>
        </w:rPr>
      </w:pPr>
    </w:p>
    <w:p w14:paraId="20DF40C0" w14:textId="0CD3FD42" w:rsidR="00552B55" w:rsidRDefault="00552B55" w:rsidP="00D40B10">
      <w:pPr>
        <w:pStyle w:val="ListParagraph"/>
        <w:numPr>
          <w:ilvl w:val="1"/>
          <w:numId w:val="1"/>
        </w:numPr>
        <w:spacing w:line="276" w:lineRule="auto"/>
        <w:jc w:val="both"/>
        <w:textAlignment w:val="baseline"/>
        <w:rPr>
          <w:rFonts w:eastAsia="Times New Roman" w:cs="Arial"/>
          <w:color w:val="000000"/>
          <w:sz w:val="22"/>
          <w:lang w:eastAsia="en-GB"/>
        </w:rPr>
      </w:pPr>
      <w:r w:rsidRPr="00D40B10">
        <w:rPr>
          <w:rFonts w:eastAsia="Times New Roman" w:cs="Arial"/>
          <w:color w:val="000000"/>
          <w:sz w:val="22"/>
          <w:lang w:eastAsia="en-GB"/>
        </w:rPr>
        <w:t>If protective face masks are required these will be provided by the Town Council in due course.</w:t>
      </w:r>
    </w:p>
    <w:p w14:paraId="25566409" w14:textId="77777777" w:rsidR="00D40B10" w:rsidRPr="00D40B10" w:rsidRDefault="00D40B10" w:rsidP="00D40B10">
      <w:pPr>
        <w:pStyle w:val="ListParagraph"/>
        <w:rPr>
          <w:rFonts w:eastAsia="Times New Roman" w:cs="Arial"/>
          <w:color w:val="000000"/>
          <w:sz w:val="22"/>
          <w:lang w:eastAsia="en-GB"/>
        </w:rPr>
      </w:pPr>
    </w:p>
    <w:p w14:paraId="48173F2D" w14:textId="6F2BE7B0" w:rsidR="00742752" w:rsidRDefault="00EE7314" w:rsidP="00742752">
      <w:pPr>
        <w:pStyle w:val="ListParagraph"/>
        <w:numPr>
          <w:ilvl w:val="1"/>
          <w:numId w:val="1"/>
        </w:numPr>
        <w:spacing w:line="276" w:lineRule="auto"/>
        <w:jc w:val="both"/>
        <w:textAlignment w:val="baseline"/>
        <w:rPr>
          <w:rFonts w:eastAsia="Times New Roman" w:cs="Arial"/>
          <w:color w:val="000000"/>
          <w:sz w:val="22"/>
          <w:lang w:eastAsia="en-GB"/>
        </w:rPr>
      </w:pPr>
      <w:r>
        <w:rPr>
          <w:rFonts w:eastAsia="Times New Roman" w:cs="Arial"/>
          <w:color w:val="000000"/>
          <w:sz w:val="22"/>
          <w:lang w:eastAsia="en-GB"/>
        </w:rPr>
        <w:t>From 23</w:t>
      </w:r>
      <w:r w:rsidRPr="00EE7314">
        <w:rPr>
          <w:rFonts w:eastAsia="Times New Roman" w:cs="Arial"/>
          <w:color w:val="000000"/>
          <w:sz w:val="22"/>
          <w:vertAlign w:val="superscript"/>
          <w:lang w:eastAsia="en-GB"/>
        </w:rPr>
        <w:t>rd</w:t>
      </w:r>
      <w:r>
        <w:rPr>
          <w:rFonts w:eastAsia="Times New Roman" w:cs="Arial"/>
          <w:color w:val="000000"/>
          <w:sz w:val="22"/>
          <w:lang w:eastAsia="en-GB"/>
        </w:rPr>
        <w:t xml:space="preserve"> March p</w:t>
      </w:r>
      <w:r w:rsidR="00D40B10">
        <w:rPr>
          <w:rFonts w:eastAsia="Times New Roman" w:cs="Arial"/>
          <w:color w:val="000000"/>
          <w:sz w:val="22"/>
          <w:lang w:eastAsia="en-GB"/>
        </w:rPr>
        <w:t xml:space="preserve">rocedures will be implemented to ensure minimal contact between individuals </w:t>
      </w:r>
      <w:r w:rsidR="00E707F8">
        <w:rPr>
          <w:rFonts w:eastAsia="Times New Roman" w:cs="Arial"/>
          <w:color w:val="000000"/>
          <w:sz w:val="22"/>
          <w:lang w:eastAsia="en-GB"/>
        </w:rPr>
        <w:t xml:space="preserve">in the workplace </w:t>
      </w:r>
      <w:r w:rsidR="00D40B10">
        <w:rPr>
          <w:rFonts w:eastAsia="Times New Roman" w:cs="Arial"/>
          <w:color w:val="000000"/>
          <w:sz w:val="22"/>
          <w:lang w:eastAsia="en-GB"/>
        </w:rPr>
        <w:t>so that cross-contamination is limited</w:t>
      </w:r>
      <w:r>
        <w:rPr>
          <w:rFonts w:eastAsia="Times New Roman" w:cs="Arial"/>
          <w:color w:val="000000"/>
          <w:sz w:val="22"/>
          <w:lang w:eastAsia="en-GB"/>
        </w:rPr>
        <w:t xml:space="preserve">, though home-working arrangements or alterations to working hours. </w:t>
      </w:r>
    </w:p>
    <w:p w14:paraId="4AEF5DB0" w14:textId="77777777" w:rsidR="00742752" w:rsidRPr="00742752" w:rsidRDefault="00742752" w:rsidP="00742752">
      <w:pPr>
        <w:pStyle w:val="ListParagraph"/>
        <w:rPr>
          <w:rFonts w:eastAsia="Times New Roman" w:cs="Arial"/>
          <w:color w:val="000000"/>
          <w:sz w:val="22"/>
          <w:lang w:eastAsia="en-GB"/>
        </w:rPr>
      </w:pPr>
    </w:p>
    <w:p w14:paraId="4C0516A2" w14:textId="77777777" w:rsidR="00742752" w:rsidRDefault="00742752" w:rsidP="00742752">
      <w:pPr>
        <w:tabs>
          <w:tab w:val="left" w:pos="567"/>
        </w:tabs>
        <w:ind w:left="567"/>
        <w:jc w:val="both"/>
        <w:rPr>
          <w:sz w:val="22"/>
          <w:u w:val="single"/>
        </w:rPr>
      </w:pPr>
      <w:r>
        <w:rPr>
          <w:sz w:val="22"/>
          <w:u w:val="single"/>
        </w:rPr>
        <w:t>Administrative Staff (Clerk, Deputy Clerk &amp; Office Administrator)</w:t>
      </w:r>
    </w:p>
    <w:p w14:paraId="25081D8D" w14:textId="43626711" w:rsidR="00DC0B18" w:rsidRDefault="00742752" w:rsidP="00DC0B18">
      <w:pPr>
        <w:pStyle w:val="ListParagraph"/>
        <w:numPr>
          <w:ilvl w:val="1"/>
          <w:numId w:val="1"/>
        </w:numPr>
        <w:tabs>
          <w:tab w:val="left" w:pos="567"/>
        </w:tabs>
        <w:jc w:val="both"/>
        <w:textAlignment w:val="baseline"/>
        <w:rPr>
          <w:sz w:val="22"/>
        </w:rPr>
      </w:pPr>
      <w:r w:rsidRPr="00742752">
        <w:rPr>
          <w:sz w:val="22"/>
        </w:rPr>
        <w:t xml:space="preserve">Procedures are already in place to facilitate the Clerk working from home. </w:t>
      </w:r>
    </w:p>
    <w:p w14:paraId="3118BD89" w14:textId="77777777" w:rsidR="00DC0B18" w:rsidRDefault="00DC0B18" w:rsidP="00DC0B18">
      <w:pPr>
        <w:pStyle w:val="ListParagraph"/>
        <w:tabs>
          <w:tab w:val="left" w:pos="567"/>
        </w:tabs>
        <w:ind w:left="570"/>
        <w:jc w:val="both"/>
        <w:textAlignment w:val="baseline"/>
        <w:rPr>
          <w:sz w:val="22"/>
        </w:rPr>
      </w:pPr>
    </w:p>
    <w:p w14:paraId="75C37764" w14:textId="4C5647AA" w:rsidR="00742752" w:rsidRDefault="00742752" w:rsidP="00DC0B18">
      <w:pPr>
        <w:pStyle w:val="ListParagraph"/>
        <w:numPr>
          <w:ilvl w:val="1"/>
          <w:numId w:val="1"/>
        </w:numPr>
        <w:tabs>
          <w:tab w:val="left" w:pos="567"/>
        </w:tabs>
        <w:jc w:val="both"/>
        <w:textAlignment w:val="baseline"/>
        <w:rPr>
          <w:sz w:val="22"/>
        </w:rPr>
      </w:pPr>
      <w:r w:rsidRPr="00742752">
        <w:rPr>
          <w:sz w:val="22"/>
        </w:rPr>
        <w:t xml:space="preserve">Procedures are already in place to facilitate overtime and the delegation of functions to the Deputy Clerk and Office Administrator if required. </w:t>
      </w:r>
    </w:p>
    <w:p w14:paraId="19CC8A85" w14:textId="77777777" w:rsidR="00742752" w:rsidRDefault="00742752" w:rsidP="00DC0B18">
      <w:pPr>
        <w:pStyle w:val="ListParagraph"/>
        <w:tabs>
          <w:tab w:val="left" w:pos="567"/>
        </w:tabs>
        <w:ind w:left="570"/>
        <w:jc w:val="both"/>
        <w:textAlignment w:val="baseline"/>
        <w:rPr>
          <w:sz w:val="22"/>
        </w:rPr>
      </w:pPr>
    </w:p>
    <w:p w14:paraId="19495373" w14:textId="77777777" w:rsidR="00DC0B18" w:rsidRDefault="00742752" w:rsidP="00DC0B18">
      <w:pPr>
        <w:pStyle w:val="ListParagraph"/>
        <w:numPr>
          <w:ilvl w:val="1"/>
          <w:numId w:val="1"/>
        </w:numPr>
        <w:tabs>
          <w:tab w:val="left" w:pos="567"/>
        </w:tabs>
        <w:jc w:val="both"/>
        <w:textAlignment w:val="baseline"/>
        <w:rPr>
          <w:sz w:val="22"/>
        </w:rPr>
      </w:pPr>
      <w:r>
        <w:rPr>
          <w:sz w:val="22"/>
        </w:rPr>
        <w:t>There are limitations as to the remote working opportunities due to constraints posed by the financial management and cemetery software.</w:t>
      </w:r>
      <w:r w:rsidR="00DC0B18">
        <w:rPr>
          <w:sz w:val="22"/>
        </w:rPr>
        <w:t xml:space="preserve"> </w:t>
      </w:r>
    </w:p>
    <w:p w14:paraId="2D1312F5" w14:textId="77777777" w:rsidR="00DC0B18" w:rsidRPr="00DC0B18" w:rsidRDefault="00DC0B18" w:rsidP="00DC0B18">
      <w:pPr>
        <w:pStyle w:val="ListParagraph"/>
        <w:rPr>
          <w:sz w:val="22"/>
        </w:rPr>
      </w:pPr>
    </w:p>
    <w:p w14:paraId="623A4A9F" w14:textId="4E559DEB" w:rsidR="001F61E2" w:rsidRDefault="00DC0B18" w:rsidP="00DC0B18">
      <w:pPr>
        <w:pStyle w:val="ListParagraph"/>
        <w:numPr>
          <w:ilvl w:val="1"/>
          <w:numId w:val="1"/>
        </w:numPr>
        <w:tabs>
          <w:tab w:val="left" w:pos="567"/>
        </w:tabs>
        <w:jc w:val="both"/>
        <w:textAlignment w:val="baseline"/>
        <w:rPr>
          <w:sz w:val="22"/>
        </w:rPr>
      </w:pPr>
      <w:r>
        <w:rPr>
          <w:sz w:val="22"/>
        </w:rPr>
        <w:t xml:space="preserve">A presence in the office, albeit reduced, will be required to facilitate the following tasks: </w:t>
      </w:r>
    </w:p>
    <w:p w14:paraId="792C4486" w14:textId="1154D622" w:rsidR="00DC0B18" w:rsidRDefault="00DC0B18" w:rsidP="00DC0B18">
      <w:pPr>
        <w:pStyle w:val="ListParagraph"/>
        <w:numPr>
          <w:ilvl w:val="0"/>
          <w:numId w:val="24"/>
        </w:numPr>
        <w:rPr>
          <w:sz w:val="22"/>
        </w:rPr>
      </w:pPr>
      <w:r>
        <w:rPr>
          <w:sz w:val="22"/>
        </w:rPr>
        <w:t xml:space="preserve">Collection of post. </w:t>
      </w:r>
    </w:p>
    <w:p w14:paraId="7EA78AF3" w14:textId="0C61D349" w:rsidR="00DC0B18" w:rsidRDefault="00DC0B18" w:rsidP="00DC0B18">
      <w:pPr>
        <w:pStyle w:val="ListParagraph"/>
        <w:numPr>
          <w:ilvl w:val="0"/>
          <w:numId w:val="24"/>
        </w:numPr>
        <w:rPr>
          <w:sz w:val="22"/>
        </w:rPr>
      </w:pPr>
      <w:r>
        <w:rPr>
          <w:sz w:val="22"/>
        </w:rPr>
        <w:t xml:space="preserve">Checking answering machine. </w:t>
      </w:r>
    </w:p>
    <w:p w14:paraId="51B61ABA" w14:textId="0CE07C3E" w:rsidR="00DC0B18" w:rsidRDefault="00DC0B18" w:rsidP="00DC0B18">
      <w:pPr>
        <w:pStyle w:val="ListParagraph"/>
        <w:numPr>
          <w:ilvl w:val="0"/>
          <w:numId w:val="24"/>
        </w:numPr>
        <w:rPr>
          <w:sz w:val="22"/>
        </w:rPr>
      </w:pPr>
      <w:r>
        <w:rPr>
          <w:sz w:val="22"/>
        </w:rPr>
        <w:t xml:space="preserve">Collection of tolls on market day. </w:t>
      </w:r>
    </w:p>
    <w:p w14:paraId="1B0B0894" w14:textId="2F0FDB29" w:rsidR="00DC0B18" w:rsidRDefault="00DC0B18" w:rsidP="00DC0B18">
      <w:pPr>
        <w:pStyle w:val="ListParagraph"/>
        <w:numPr>
          <w:ilvl w:val="0"/>
          <w:numId w:val="24"/>
        </w:numPr>
        <w:rPr>
          <w:sz w:val="22"/>
        </w:rPr>
      </w:pPr>
      <w:r>
        <w:rPr>
          <w:sz w:val="22"/>
        </w:rPr>
        <w:t xml:space="preserve">Processing of payroll and financial payments. </w:t>
      </w:r>
    </w:p>
    <w:p w14:paraId="0E578379" w14:textId="5270BBDF" w:rsidR="00DC0B18" w:rsidRPr="00DC0B18" w:rsidRDefault="00DC0B18" w:rsidP="00DC0B18">
      <w:pPr>
        <w:pStyle w:val="ListParagraph"/>
        <w:numPr>
          <w:ilvl w:val="0"/>
          <w:numId w:val="24"/>
        </w:numPr>
        <w:rPr>
          <w:sz w:val="22"/>
        </w:rPr>
      </w:pPr>
      <w:r>
        <w:rPr>
          <w:sz w:val="22"/>
        </w:rPr>
        <w:t xml:space="preserve">Processing of burial </w:t>
      </w:r>
      <w:r w:rsidR="00006EBB">
        <w:rPr>
          <w:sz w:val="22"/>
        </w:rPr>
        <w:t xml:space="preserve">administration. </w:t>
      </w:r>
    </w:p>
    <w:p w14:paraId="0FD2823E" w14:textId="77777777" w:rsidR="001F61E2" w:rsidRPr="001F61E2" w:rsidRDefault="001F61E2" w:rsidP="00DC0B18">
      <w:pPr>
        <w:pStyle w:val="ListParagraph"/>
        <w:rPr>
          <w:sz w:val="22"/>
        </w:rPr>
      </w:pPr>
    </w:p>
    <w:p w14:paraId="7DDFDA9C" w14:textId="49E44934" w:rsidR="001F61E2" w:rsidRDefault="001F61E2" w:rsidP="00DC0B18">
      <w:pPr>
        <w:pStyle w:val="ListParagraph"/>
        <w:numPr>
          <w:ilvl w:val="1"/>
          <w:numId w:val="1"/>
        </w:numPr>
        <w:tabs>
          <w:tab w:val="left" w:pos="567"/>
        </w:tabs>
        <w:jc w:val="both"/>
        <w:textAlignment w:val="baseline"/>
        <w:rPr>
          <w:sz w:val="22"/>
        </w:rPr>
      </w:pPr>
      <w:r>
        <w:rPr>
          <w:sz w:val="22"/>
        </w:rPr>
        <w:t>Arrangements will be made for reduced staff contact, by staggering work times throughout the day</w:t>
      </w:r>
      <w:r w:rsidR="00006EBB">
        <w:rPr>
          <w:sz w:val="22"/>
        </w:rPr>
        <w:t>.</w:t>
      </w:r>
    </w:p>
    <w:p w14:paraId="714D9584" w14:textId="77777777" w:rsidR="001F61E2" w:rsidRPr="001F61E2" w:rsidRDefault="001F61E2" w:rsidP="00DC0B18">
      <w:pPr>
        <w:pStyle w:val="ListParagraph"/>
        <w:rPr>
          <w:sz w:val="22"/>
        </w:rPr>
      </w:pPr>
    </w:p>
    <w:p w14:paraId="503EADC4" w14:textId="6E95120D" w:rsidR="00742752" w:rsidRPr="00742752" w:rsidRDefault="00D44789" w:rsidP="00DC0B18">
      <w:pPr>
        <w:pStyle w:val="ListParagraph"/>
        <w:numPr>
          <w:ilvl w:val="1"/>
          <w:numId w:val="1"/>
        </w:numPr>
        <w:tabs>
          <w:tab w:val="left" w:pos="567"/>
        </w:tabs>
        <w:jc w:val="both"/>
        <w:textAlignment w:val="baseline"/>
        <w:rPr>
          <w:sz w:val="22"/>
        </w:rPr>
      </w:pPr>
      <w:r>
        <w:rPr>
          <w:sz w:val="22"/>
        </w:rPr>
        <w:t xml:space="preserve">Investigations will be made into home working opportunities for the Deputy Clerk and Office Administrator. </w:t>
      </w:r>
      <w:r w:rsidR="001F61E2">
        <w:rPr>
          <w:sz w:val="22"/>
        </w:rPr>
        <w:t xml:space="preserve">Caution will be exercised to protect the Council’s data. </w:t>
      </w:r>
    </w:p>
    <w:p w14:paraId="3D66F1EE" w14:textId="27B37C3C" w:rsidR="00742752" w:rsidRDefault="00742752" w:rsidP="00DC0B18">
      <w:pPr>
        <w:tabs>
          <w:tab w:val="left" w:pos="567"/>
        </w:tabs>
        <w:jc w:val="both"/>
        <w:rPr>
          <w:sz w:val="22"/>
        </w:rPr>
      </w:pPr>
    </w:p>
    <w:p w14:paraId="2BB1D69A" w14:textId="6082A364" w:rsidR="007A7259" w:rsidRDefault="007A7259" w:rsidP="00DC0B18">
      <w:pPr>
        <w:tabs>
          <w:tab w:val="left" w:pos="567"/>
        </w:tabs>
        <w:jc w:val="both"/>
        <w:rPr>
          <w:sz w:val="22"/>
        </w:rPr>
      </w:pPr>
    </w:p>
    <w:p w14:paraId="0EC31E2E" w14:textId="6E697EEF" w:rsidR="007A7259" w:rsidRDefault="007A7259" w:rsidP="00DC0B18">
      <w:pPr>
        <w:tabs>
          <w:tab w:val="left" w:pos="567"/>
        </w:tabs>
        <w:jc w:val="both"/>
        <w:rPr>
          <w:sz w:val="22"/>
        </w:rPr>
      </w:pPr>
    </w:p>
    <w:p w14:paraId="603787D0" w14:textId="77777777" w:rsidR="007A7259" w:rsidRPr="009D72A1" w:rsidRDefault="007A7259" w:rsidP="00DC0B18">
      <w:pPr>
        <w:tabs>
          <w:tab w:val="left" w:pos="567"/>
        </w:tabs>
        <w:jc w:val="both"/>
        <w:rPr>
          <w:sz w:val="22"/>
        </w:rPr>
      </w:pPr>
    </w:p>
    <w:p w14:paraId="314B404E" w14:textId="05DEEA8C" w:rsidR="009D72A1" w:rsidRDefault="009D72A1" w:rsidP="00B3095D">
      <w:pPr>
        <w:tabs>
          <w:tab w:val="left" w:pos="567"/>
        </w:tabs>
        <w:ind w:left="567"/>
        <w:jc w:val="both"/>
        <w:rPr>
          <w:sz w:val="22"/>
          <w:u w:val="single"/>
        </w:rPr>
      </w:pPr>
      <w:r>
        <w:rPr>
          <w:sz w:val="22"/>
          <w:u w:val="single"/>
        </w:rPr>
        <w:t>Grounds Maintenance Staffing (Cemetery Superintendent &amp; Town Handyman).</w:t>
      </w:r>
    </w:p>
    <w:p w14:paraId="53D8BA99" w14:textId="1FFD7B5C" w:rsidR="002B67F6" w:rsidRDefault="00D40B10" w:rsidP="00D40B10">
      <w:pPr>
        <w:pStyle w:val="ListParagraph"/>
        <w:numPr>
          <w:ilvl w:val="1"/>
          <w:numId w:val="1"/>
        </w:numPr>
        <w:tabs>
          <w:tab w:val="left" w:pos="567"/>
        </w:tabs>
        <w:jc w:val="both"/>
        <w:rPr>
          <w:sz w:val="22"/>
        </w:rPr>
      </w:pPr>
      <w:r w:rsidRPr="00D40B10">
        <w:rPr>
          <w:sz w:val="22"/>
        </w:rPr>
        <w:t>The Cemetery Superintendent</w:t>
      </w:r>
      <w:r>
        <w:rPr>
          <w:sz w:val="22"/>
        </w:rPr>
        <w:t xml:space="preserve"> and Town Handyman are considered lower risk as </w:t>
      </w:r>
      <w:proofErr w:type="gramStart"/>
      <w:r>
        <w:rPr>
          <w:sz w:val="22"/>
        </w:rPr>
        <w:t>the majority of</w:t>
      </w:r>
      <w:proofErr w:type="gramEnd"/>
      <w:r>
        <w:rPr>
          <w:sz w:val="22"/>
        </w:rPr>
        <w:t xml:space="preserve"> their work is outside. </w:t>
      </w:r>
      <w:r w:rsidR="00E707F8">
        <w:rPr>
          <w:sz w:val="22"/>
        </w:rPr>
        <w:t xml:space="preserve">They will be advised to avoid contact with members of the public unless essential. </w:t>
      </w:r>
    </w:p>
    <w:p w14:paraId="0DB0922F" w14:textId="77777777" w:rsidR="00BC7F6E" w:rsidRDefault="00BC7F6E" w:rsidP="00BC7F6E">
      <w:pPr>
        <w:pStyle w:val="ListParagraph"/>
        <w:tabs>
          <w:tab w:val="left" w:pos="567"/>
        </w:tabs>
        <w:ind w:left="570"/>
        <w:jc w:val="both"/>
        <w:rPr>
          <w:sz w:val="22"/>
        </w:rPr>
      </w:pPr>
    </w:p>
    <w:p w14:paraId="7EF88139" w14:textId="0057D46B" w:rsidR="00BC7F6E" w:rsidRDefault="00BC7F6E" w:rsidP="00D40B10">
      <w:pPr>
        <w:pStyle w:val="ListParagraph"/>
        <w:numPr>
          <w:ilvl w:val="1"/>
          <w:numId w:val="1"/>
        </w:numPr>
        <w:tabs>
          <w:tab w:val="left" w:pos="567"/>
        </w:tabs>
        <w:jc w:val="both"/>
        <w:rPr>
          <w:sz w:val="22"/>
        </w:rPr>
      </w:pPr>
      <w:r>
        <w:rPr>
          <w:sz w:val="22"/>
        </w:rPr>
        <w:t xml:space="preserve">The Town Handyman can, if required, oversee burials in the cemetery. </w:t>
      </w:r>
    </w:p>
    <w:p w14:paraId="7DAA4D82" w14:textId="77777777" w:rsidR="00BC7F6E" w:rsidRPr="00BC7F6E" w:rsidRDefault="00BC7F6E" w:rsidP="00BC7F6E">
      <w:pPr>
        <w:pStyle w:val="ListParagraph"/>
        <w:rPr>
          <w:sz w:val="22"/>
        </w:rPr>
      </w:pPr>
    </w:p>
    <w:p w14:paraId="447CAA9E" w14:textId="5D1F68FE" w:rsidR="00BC7F6E" w:rsidRDefault="00BC7F6E" w:rsidP="00D40B10">
      <w:pPr>
        <w:pStyle w:val="ListParagraph"/>
        <w:numPr>
          <w:ilvl w:val="1"/>
          <w:numId w:val="1"/>
        </w:numPr>
        <w:tabs>
          <w:tab w:val="left" w:pos="567"/>
        </w:tabs>
        <w:jc w:val="both"/>
        <w:rPr>
          <w:sz w:val="22"/>
        </w:rPr>
      </w:pPr>
      <w:r>
        <w:rPr>
          <w:sz w:val="22"/>
        </w:rPr>
        <w:t xml:space="preserve">The Cemetery Superintendent can, if required, carry out the routine maintenance of the Council’s green space areas. </w:t>
      </w:r>
    </w:p>
    <w:p w14:paraId="2F499E24" w14:textId="77777777" w:rsidR="00BC7F6E" w:rsidRPr="00BC7F6E" w:rsidRDefault="00BC7F6E" w:rsidP="00BC7F6E">
      <w:pPr>
        <w:pStyle w:val="ListParagraph"/>
        <w:rPr>
          <w:sz w:val="22"/>
        </w:rPr>
      </w:pPr>
    </w:p>
    <w:p w14:paraId="5814C154" w14:textId="46389D58" w:rsidR="00BC7F6E" w:rsidRDefault="00BC7F6E" w:rsidP="00D40B10">
      <w:pPr>
        <w:pStyle w:val="ListParagraph"/>
        <w:numPr>
          <w:ilvl w:val="1"/>
          <w:numId w:val="1"/>
        </w:numPr>
        <w:tabs>
          <w:tab w:val="left" w:pos="567"/>
        </w:tabs>
        <w:jc w:val="both"/>
        <w:rPr>
          <w:sz w:val="22"/>
        </w:rPr>
      </w:pPr>
      <w:r>
        <w:rPr>
          <w:sz w:val="22"/>
        </w:rPr>
        <w:t>The Council</w:t>
      </w:r>
      <w:r w:rsidR="00E707F8">
        <w:rPr>
          <w:sz w:val="22"/>
        </w:rPr>
        <w:t xml:space="preserve"> has</w:t>
      </w:r>
      <w:r>
        <w:rPr>
          <w:sz w:val="22"/>
        </w:rPr>
        <w:t xml:space="preserve"> contractors </w:t>
      </w:r>
      <w:r w:rsidR="00E707F8">
        <w:rPr>
          <w:sz w:val="22"/>
        </w:rPr>
        <w:t xml:space="preserve">who </w:t>
      </w:r>
      <w:r>
        <w:rPr>
          <w:sz w:val="22"/>
        </w:rPr>
        <w:t xml:space="preserve">are familiar with the maintenance routines </w:t>
      </w:r>
      <w:r w:rsidR="00E707F8">
        <w:rPr>
          <w:sz w:val="22"/>
        </w:rPr>
        <w:t>of its</w:t>
      </w:r>
      <w:r>
        <w:rPr>
          <w:sz w:val="22"/>
        </w:rPr>
        <w:t xml:space="preserve"> green spaces, parks and gardens and could be brought in to provide an emergency service if required. This was undertaken in 2019 due to extended staff absence and is known to work. </w:t>
      </w:r>
    </w:p>
    <w:p w14:paraId="14474DF1" w14:textId="77777777" w:rsidR="00BC7F6E" w:rsidRPr="00BC7F6E" w:rsidRDefault="00BC7F6E" w:rsidP="00BC7F6E">
      <w:pPr>
        <w:pStyle w:val="ListParagraph"/>
        <w:rPr>
          <w:sz w:val="22"/>
        </w:rPr>
      </w:pPr>
    </w:p>
    <w:p w14:paraId="1E6B451E" w14:textId="06063B39" w:rsidR="00BC7F6E" w:rsidRDefault="003D583B" w:rsidP="00D40B10">
      <w:pPr>
        <w:pStyle w:val="ListParagraph"/>
        <w:numPr>
          <w:ilvl w:val="1"/>
          <w:numId w:val="1"/>
        </w:numPr>
        <w:tabs>
          <w:tab w:val="left" w:pos="567"/>
        </w:tabs>
        <w:jc w:val="both"/>
        <w:rPr>
          <w:sz w:val="22"/>
        </w:rPr>
      </w:pPr>
      <w:r>
        <w:rPr>
          <w:sz w:val="22"/>
        </w:rPr>
        <w:t xml:space="preserve">The Town Handyman and Cemetery Superintendent will be asked not to interact on a face-to-face basis for the duration of the activation of this policy. </w:t>
      </w:r>
    </w:p>
    <w:p w14:paraId="3176E252" w14:textId="77777777" w:rsidR="00FF7F77" w:rsidRPr="002B67F6" w:rsidRDefault="00FF7F77" w:rsidP="002B67F6">
      <w:pPr>
        <w:tabs>
          <w:tab w:val="left" w:pos="567"/>
        </w:tabs>
        <w:jc w:val="both"/>
        <w:rPr>
          <w:sz w:val="22"/>
        </w:rPr>
      </w:pPr>
    </w:p>
    <w:p w14:paraId="43F342BF" w14:textId="49B2C22C" w:rsidR="009D72A1" w:rsidRDefault="009D72A1" w:rsidP="00B3095D">
      <w:pPr>
        <w:tabs>
          <w:tab w:val="left" w:pos="567"/>
        </w:tabs>
        <w:ind w:left="567"/>
        <w:jc w:val="both"/>
        <w:rPr>
          <w:sz w:val="22"/>
          <w:u w:val="single"/>
        </w:rPr>
      </w:pPr>
      <w:r>
        <w:rPr>
          <w:sz w:val="22"/>
          <w:u w:val="single"/>
        </w:rPr>
        <w:t>Town Hall Staff (Main Caretaker, Part-Time Caretakers &amp; Cleaner)</w:t>
      </w:r>
    </w:p>
    <w:p w14:paraId="05A71616" w14:textId="20B5C069" w:rsidR="00B3095D" w:rsidRDefault="003D583B" w:rsidP="003D583B">
      <w:pPr>
        <w:pStyle w:val="ListParagraph"/>
        <w:numPr>
          <w:ilvl w:val="1"/>
          <w:numId w:val="1"/>
        </w:numPr>
        <w:tabs>
          <w:tab w:val="left" w:pos="567"/>
        </w:tabs>
        <w:jc w:val="both"/>
        <w:rPr>
          <w:sz w:val="22"/>
        </w:rPr>
      </w:pPr>
      <w:r w:rsidRPr="003D583B">
        <w:rPr>
          <w:sz w:val="22"/>
        </w:rPr>
        <w:t xml:space="preserve">Two members of the Town Hall staff are on zero-hours contracts. One member is on a contract limited to one shift per week. </w:t>
      </w:r>
      <w:r w:rsidR="001F61E2">
        <w:rPr>
          <w:sz w:val="22"/>
        </w:rPr>
        <w:t xml:space="preserve">Others are on part-time, fixed hours contracts. </w:t>
      </w:r>
    </w:p>
    <w:p w14:paraId="196744B7" w14:textId="77777777" w:rsidR="003D583B" w:rsidRPr="003D583B" w:rsidRDefault="003D583B" w:rsidP="003D583B">
      <w:pPr>
        <w:pStyle w:val="ListParagraph"/>
        <w:tabs>
          <w:tab w:val="left" w:pos="567"/>
        </w:tabs>
        <w:ind w:left="570"/>
        <w:jc w:val="both"/>
        <w:rPr>
          <w:sz w:val="22"/>
        </w:rPr>
      </w:pPr>
    </w:p>
    <w:p w14:paraId="2FDCF96F" w14:textId="29C3D9CD" w:rsidR="003D583B" w:rsidRDefault="003D583B" w:rsidP="003D583B">
      <w:pPr>
        <w:pStyle w:val="ListParagraph"/>
        <w:numPr>
          <w:ilvl w:val="1"/>
          <w:numId w:val="1"/>
        </w:numPr>
        <w:tabs>
          <w:tab w:val="left" w:pos="567"/>
        </w:tabs>
        <w:jc w:val="both"/>
        <w:rPr>
          <w:sz w:val="22"/>
        </w:rPr>
      </w:pPr>
      <w:r>
        <w:rPr>
          <w:sz w:val="22"/>
        </w:rPr>
        <w:t xml:space="preserve">The Town Hall has already seen a significant reduction in requirements for the usual caretaking service. </w:t>
      </w:r>
    </w:p>
    <w:p w14:paraId="59876596" w14:textId="77777777" w:rsidR="003D583B" w:rsidRDefault="003D583B" w:rsidP="003D583B">
      <w:pPr>
        <w:pStyle w:val="ListParagraph"/>
        <w:tabs>
          <w:tab w:val="left" w:pos="567"/>
        </w:tabs>
        <w:ind w:left="570"/>
        <w:jc w:val="both"/>
        <w:rPr>
          <w:sz w:val="22"/>
        </w:rPr>
      </w:pPr>
    </w:p>
    <w:p w14:paraId="6A29ECC2" w14:textId="3137B912" w:rsidR="003D583B" w:rsidRDefault="00E707F8" w:rsidP="003D583B">
      <w:pPr>
        <w:pStyle w:val="ListParagraph"/>
        <w:numPr>
          <w:ilvl w:val="1"/>
          <w:numId w:val="1"/>
        </w:numPr>
        <w:tabs>
          <w:tab w:val="left" w:pos="567"/>
        </w:tabs>
        <w:jc w:val="both"/>
        <w:rPr>
          <w:sz w:val="22"/>
        </w:rPr>
      </w:pPr>
      <w:r>
        <w:rPr>
          <w:sz w:val="22"/>
        </w:rPr>
        <w:t xml:space="preserve">In the event of the building closing to the public (whether through restrictions or demand) staff will be redeployed to undertake alternative tasks including deep cleaning, decorating or administrative tasks. </w:t>
      </w:r>
    </w:p>
    <w:p w14:paraId="09ED854F" w14:textId="77777777" w:rsidR="00E707F8" w:rsidRPr="00E707F8" w:rsidRDefault="00E707F8" w:rsidP="00E707F8">
      <w:pPr>
        <w:pStyle w:val="ListParagraph"/>
        <w:rPr>
          <w:sz w:val="22"/>
        </w:rPr>
      </w:pPr>
    </w:p>
    <w:p w14:paraId="41C3A714" w14:textId="2801D650" w:rsidR="00E707F8" w:rsidRDefault="00E707F8" w:rsidP="003D583B">
      <w:pPr>
        <w:pStyle w:val="ListParagraph"/>
        <w:numPr>
          <w:ilvl w:val="1"/>
          <w:numId w:val="1"/>
        </w:numPr>
        <w:tabs>
          <w:tab w:val="left" w:pos="567"/>
        </w:tabs>
        <w:jc w:val="both"/>
        <w:rPr>
          <w:sz w:val="22"/>
        </w:rPr>
      </w:pPr>
      <w:r>
        <w:rPr>
          <w:sz w:val="22"/>
        </w:rPr>
        <w:t xml:space="preserve">Staff on zero-hours contracts will be offered these alternative tasks for </w:t>
      </w:r>
      <w:proofErr w:type="gramStart"/>
      <w:r>
        <w:rPr>
          <w:sz w:val="22"/>
        </w:rPr>
        <w:t xml:space="preserve">a period </w:t>
      </w:r>
      <w:r w:rsidR="001F61E2">
        <w:rPr>
          <w:sz w:val="22"/>
        </w:rPr>
        <w:t>of time</w:t>
      </w:r>
      <w:proofErr w:type="gramEnd"/>
      <w:r w:rsidR="001F61E2">
        <w:rPr>
          <w:sz w:val="22"/>
        </w:rPr>
        <w:t xml:space="preserve"> which is </w:t>
      </w:r>
      <w:r>
        <w:rPr>
          <w:sz w:val="22"/>
        </w:rPr>
        <w:t>equivalent to their usual working hours</w:t>
      </w:r>
      <w:r w:rsidR="001F61E2">
        <w:rPr>
          <w:sz w:val="22"/>
        </w:rPr>
        <w:t xml:space="preserve"> so as to maintain income levels. This will be on a voluntary basis. </w:t>
      </w:r>
    </w:p>
    <w:p w14:paraId="0E20D95B" w14:textId="77777777" w:rsidR="003462C7" w:rsidRPr="003462C7" w:rsidRDefault="003462C7" w:rsidP="003462C7">
      <w:pPr>
        <w:pStyle w:val="ListParagraph"/>
        <w:rPr>
          <w:sz w:val="22"/>
        </w:rPr>
      </w:pPr>
    </w:p>
    <w:p w14:paraId="69877F05" w14:textId="1EE9F006" w:rsidR="003462C7" w:rsidRDefault="003462C7" w:rsidP="003D583B">
      <w:pPr>
        <w:pStyle w:val="ListParagraph"/>
        <w:numPr>
          <w:ilvl w:val="1"/>
          <w:numId w:val="1"/>
        </w:numPr>
        <w:tabs>
          <w:tab w:val="left" w:pos="567"/>
        </w:tabs>
        <w:jc w:val="both"/>
        <w:rPr>
          <w:sz w:val="22"/>
        </w:rPr>
      </w:pPr>
      <w:r>
        <w:rPr>
          <w:sz w:val="22"/>
        </w:rPr>
        <w:t xml:space="preserve">Scheduling of shifts will be undertaken in a manner </w:t>
      </w:r>
      <w:proofErr w:type="gramStart"/>
      <w:r>
        <w:rPr>
          <w:sz w:val="22"/>
        </w:rPr>
        <w:t>so as to</w:t>
      </w:r>
      <w:proofErr w:type="gramEnd"/>
      <w:r>
        <w:rPr>
          <w:sz w:val="22"/>
        </w:rPr>
        <w:t xml:space="preserve"> avoid contact between all staff members. </w:t>
      </w:r>
    </w:p>
    <w:p w14:paraId="62C08B04" w14:textId="77777777" w:rsidR="00E707F8" w:rsidRPr="00E707F8" w:rsidRDefault="00E707F8" w:rsidP="00E707F8">
      <w:pPr>
        <w:pStyle w:val="ListParagraph"/>
        <w:rPr>
          <w:sz w:val="22"/>
        </w:rPr>
      </w:pPr>
    </w:p>
    <w:p w14:paraId="47C81AFF" w14:textId="52091367" w:rsidR="00E707F8" w:rsidRPr="003D583B" w:rsidRDefault="00E707F8" w:rsidP="003D583B">
      <w:pPr>
        <w:pStyle w:val="ListParagraph"/>
        <w:numPr>
          <w:ilvl w:val="1"/>
          <w:numId w:val="1"/>
        </w:numPr>
        <w:tabs>
          <w:tab w:val="left" w:pos="567"/>
        </w:tabs>
        <w:jc w:val="both"/>
        <w:rPr>
          <w:sz w:val="22"/>
        </w:rPr>
      </w:pPr>
      <w:r>
        <w:rPr>
          <w:sz w:val="22"/>
        </w:rPr>
        <w:t xml:space="preserve">The Town Hall’s staff are to be commended for the high standards of cleanliness and hygiene </w:t>
      </w:r>
      <w:r w:rsidR="00456300">
        <w:rPr>
          <w:sz w:val="22"/>
        </w:rPr>
        <w:t>that they maintain in the building</w:t>
      </w:r>
      <w:r>
        <w:rPr>
          <w:sz w:val="22"/>
        </w:rPr>
        <w:t xml:space="preserve">. This has undoubtedly made it easier to consider the implications of the current </w:t>
      </w:r>
      <w:r w:rsidR="00456300">
        <w:rPr>
          <w:sz w:val="22"/>
        </w:rPr>
        <w:t xml:space="preserve">Covid-19 outbreak. </w:t>
      </w:r>
    </w:p>
    <w:p w14:paraId="71BE14CE" w14:textId="77777777" w:rsidR="003F1376" w:rsidRPr="003B0A10" w:rsidRDefault="003F1376" w:rsidP="003B0A10">
      <w:pPr>
        <w:tabs>
          <w:tab w:val="left" w:pos="567"/>
        </w:tabs>
        <w:jc w:val="both"/>
        <w:rPr>
          <w:b/>
          <w:bCs/>
          <w:sz w:val="22"/>
        </w:rPr>
      </w:pPr>
    </w:p>
    <w:p w14:paraId="207225D7" w14:textId="0A7251C7" w:rsidR="00324E91" w:rsidRPr="00D91C4A" w:rsidRDefault="004D1B64" w:rsidP="007A7259">
      <w:pPr>
        <w:pStyle w:val="Heading1"/>
        <w:numPr>
          <w:ilvl w:val="0"/>
          <w:numId w:val="1"/>
        </w:numPr>
        <w:ind w:left="567" w:hanging="567"/>
      </w:pPr>
      <w:bookmarkStart w:id="12" w:name="_Toc35451170"/>
      <w:r w:rsidRPr="00D91C4A">
        <w:t>PLANNING APPLICATIONS</w:t>
      </w:r>
      <w:bookmarkEnd w:id="12"/>
    </w:p>
    <w:p w14:paraId="2B1A0957" w14:textId="7D90B9FF" w:rsidR="003073FC" w:rsidRDefault="00792130" w:rsidP="003073FC">
      <w:pPr>
        <w:pStyle w:val="ListParagraph"/>
        <w:tabs>
          <w:tab w:val="left" w:pos="567"/>
        </w:tabs>
        <w:ind w:left="570"/>
        <w:jc w:val="both"/>
        <w:rPr>
          <w:sz w:val="22"/>
        </w:rPr>
      </w:pPr>
      <w:r w:rsidRPr="003073FC">
        <w:rPr>
          <w:sz w:val="22"/>
        </w:rPr>
        <w:t xml:space="preserve">Leeds City Council routinely carries out consultations on planning applications and proposals for works to protected trees. The consultations are time sensitive and usually </w:t>
      </w:r>
      <w:r w:rsidR="003073FC" w:rsidRPr="003073FC">
        <w:rPr>
          <w:sz w:val="22"/>
        </w:rPr>
        <w:t xml:space="preserve">require a response within 21 days. </w:t>
      </w:r>
      <w:r w:rsidR="003073FC">
        <w:rPr>
          <w:sz w:val="22"/>
        </w:rPr>
        <w:t xml:space="preserve">The Planning Committee usually meets on a three-weekly cycle to agree responses to the consultations on behalf of the Town Council. </w:t>
      </w:r>
    </w:p>
    <w:p w14:paraId="2636D342" w14:textId="07416B8D" w:rsidR="003073FC" w:rsidRPr="00B62444" w:rsidRDefault="00D74CBA" w:rsidP="003073FC">
      <w:pPr>
        <w:pStyle w:val="ListParagraph"/>
        <w:tabs>
          <w:tab w:val="left" w:pos="567"/>
        </w:tabs>
        <w:ind w:left="570"/>
        <w:jc w:val="both"/>
        <w:rPr>
          <w:b/>
          <w:bCs/>
          <w:color w:val="1F4E79" w:themeColor="accent1" w:themeShade="80"/>
          <w:sz w:val="22"/>
        </w:rPr>
      </w:pPr>
      <w:r w:rsidRPr="00B62444">
        <w:rPr>
          <w:b/>
          <w:bCs/>
          <w:color w:val="1F4E79" w:themeColor="accent1" w:themeShade="80"/>
          <w:sz w:val="22"/>
        </w:rPr>
        <w:t xml:space="preserve">Recommendation: </w:t>
      </w:r>
    </w:p>
    <w:p w14:paraId="73C7B5B8" w14:textId="58B05458" w:rsidR="00D74CBA" w:rsidRPr="00B62444" w:rsidRDefault="00D74CBA" w:rsidP="003073FC">
      <w:pPr>
        <w:pStyle w:val="ListParagraph"/>
        <w:tabs>
          <w:tab w:val="left" w:pos="567"/>
        </w:tabs>
        <w:ind w:left="570"/>
        <w:jc w:val="both"/>
        <w:rPr>
          <w:b/>
          <w:bCs/>
          <w:color w:val="1F4E79" w:themeColor="accent1" w:themeShade="80"/>
          <w:sz w:val="22"/>
        </w:rPr>
      </w:pPr>
      <w:r w:rsidRPr="00B62444">
        <w:rPr>
          <w:b/>
          <w:bCs/>
          <w:color w:val="1F4E79" w:themeColor="accent1" w:themeShade="80"/>
          <w:sz w:val="22"/>
        </w:rPr>
        <w:t xml:space="preserve">That the following policy be implemented for the duration of the Covid-19 outbreak to </w:t>
      </w:r>
      <w:r w:rsidR="00B62444" w:rsidRPr="00B62444">
        <w:rPr>
          <w:b/>
          <w:bCs/>
          <w:color w:val="1F4E79" w:themeColor="accent1" w:themeShade="80"/>
          <w:sz w:val="22"/>
        </w:rPr>
        <w:t>remove the requirement for meetings of the Planning Committee</w:t>
      </w:r>
      <w:r w:rsidR="00B62444">
        <w:rPr>
          <w:b/>
          <w:bCs/>
          <w:color w:val="1F4E79" w:themeColor="accent1" w:themeShade="80"/>
          <w:sz w:val="22"/>
        </w:rPr>
        <w:t>:</w:t>
      </w:r>
    </w:p>
    <w:p w14:paraId="5EC642A3" w14:textId="77777777" w:rsidR="00D74CBA" w:rsidRDefault="00D74CBA" w:rsidP="003073FC">
      <w:pPr>
        <w:pStyle w:val="ListParagraph"/>
        <w:tabs>
          <w:tab w:val="left" w:pos="567"/>
        </w:tabs>
        <w:ind w:left="570"/>
        <w:jc w:val="both"/>
        <w:rPr>
          <w:sz w:val="22"/>
        </w:rPr>
      </w:pPr>
    </w:p>
    <w:p w14:paraId="5066FE5F" w14:textId="77F5755C" w:rsidR="003073FC" w:rsidRDefault="003073FC" w:rsidP="00792130">
      <w:pPr>
        <w:pStyle w:val="ListParagraph"/>
        <w:numPr>
          <w:ilvl w:val="1"/>
          <w:numId w:val="1"/>
        </w:numPr>
        <w:tabs>
          <w:tab w:val="left" w:pos="567"/>
        </w:tabs>
        <w:jc w:val="both"/>
        <w:rPr>
          <w:sz w:val="22"/>
        </w:rPr>
      </w:pPr>
      <w:r>
        <w:rPr>
          <w:sz w:val="22"/>
        </w:rPr>
        <w:t xml:space="preserve">Members of the Planning Committee will be </w:t>
      </w:r>
      <w:r w:rsidR="00C105BC">
        <w:rPr>
          <w:sz w:val="22"/>
        </w:rPr>
        <w:t xml:space="preserve">notified of all consultations </w:t>
      </w:r>
      <w:r w:rsidR="0050222F">
        <w:rPr>
          <w:sz w:val="22"/>
        </w:rPr>
        <w:t>being carried out by</w:t>
      </w:r>
      <w:r w:rsidR="00C105BC">
        <w:rPr>
          <w:sz w:val="22"/>
        </w:rPr>
        <w:t xml:space="preserve"> Leeds City Council as soon as possible, but usually within 48 hours of receipt. </w:t>
      </w:r>
    </w:p>
    <w:p w14:paraId="1D29C942" w14:textId="0C3467CD" w:rsidR="00C105BC" w:rsidRDefault="00C105BC" w:rsidP="00792130">
      <w:pPr>
        <w:pStyle w:val="ListParagraph"/>
        <w:numPr>
          <w:ilvl w:val="1"/>
          <w:numId w:val="1"/>
        </w:numPr>
        <w:tabs>
          <w:tab w:val="left" w:pos="567"/>
        </w:tabs>
        <w:jc w:val="both"/>
        <w:rPr>
          <w:sz w:val="22"/>
        </w:rPr>
      </w:pPr>
      <w:r>
        <w:rPr>
          <w:sz w:val="22"/>
        </w:rPr>
        <w:t xml:space="preserve">Members of the Planning Committee should use </w:t>
      </w:r>
      <w:hyperlink r:id="rId22" w:history="1">
        <w:r w:rsidRPr="00CB6761">
          <w:rPr>
            <w:rStyle w:val="Hyperlink"/>
            <w:sz w:val="22"/>
          </w:rPr>
          <w:t>Leeds City Council’s Public Access</w:t>
        </w:r>
      </w:hyperlink>
      <w:r>
        <w:rPr>
          <w:sz w:val="22"/>
        </w:rPr>
        <w:t xml:space="preserve"> facility to view the particulars of the application online</w:t>
      </w:r>
      <w:r w:rsidR="002F31CC">
        <w:rPr>
          <w:sz w:val="22"/>
        </w:rPr>
        <w:t xml:space="preserve"> and then submit their opinion n the proposal to the Clerk via e-mail. </w:t>
      </w:r>
    </w:p>
    <w:p w14:paraId="5FEB7127" w14:textId="77777777" w:rsidR="00C105BC" w:rsidRDefault="00C105BC" w:rsidP="00C105BC">
      <w:pPr>
        <w:pStyle w:val="ListParagraph"/>
        <w:tabs>
          <w:tab w:val="left" w:pos="567"/>
        </w:tabs>
        <w:ind w:left="570"/>
        <w:jc w:val="both"/>
        <w:rPr>
          <w:sz w:val="22"/>
        </w:rPr>
      </w:pPr>
    </w:p>
    <w:p w14:paraId="04FB2023" w14:textId="4058875A" w:rsidR="00C105BC" w:rsidRDefault="00C105BC" w:rsidP="00792130">
      <w:pPr>
        <w:pStyle w:val="ListParagraph"/>
        <w:numPr>
          <w:ilvl w:val="1"/>
          <w:numId w:val="1"/>
        </w:numPr>
        <w:tabs>
          <w:tab w:val="left" w:pos="567"/>
        </w:tabs>
        <w:jc w:val="both"/>
        <w:rPr>
          <w:sz w:val="22"/>
        </w:rPr>
      </w:pPr>
      <w:r>
        <w:rPr>
          <w:sz w:val="22"/>
        </w:rPr>
        <w:t xml:space="preserve">Councillors with a pecuniary interest in an application or proposal will be expected </w:t>
      </w:r>
      <w:r w:rsidR="002F31CC">
        <w:rPr>
          <w:sz w:val="22"/>
        </w:rPr>
        <w:t xml:space="preserve">to declare this in writing and not comment on the proposal. </w:t>
      </w:r>
    </w:p>
    <w:p w14:paraId="5300288C" w14:textId="77777777" w:rsidR="002F31CC" w:rsidRPr="002F31CC" w:rsidRDefault="002F31CC" w:rsidP="002F31CC">
      <w:pPr>
        <w:pStyle w:val="ListParagraph"/>
        <w:rPr>
          <w:sz w:val="22"/>
        </w:rPr>
      </w:pPr>
    </w:p>
    <w:p w14:paraId="443C2910" w14:textId="3E322CAF" w:rsidR="002F31CC" w:rsidRDefault="002F31CC" w:rsidP="00792130">
      <w:pPr>
        <w:pStyle w:val="ListParagraph"/>
        <w:numPr>
          <w:ilvl w:val="1"/>
          <w:numId w:val="1"/>
        </w:numPr>
        <w:tabs>
          <w:tab w:val="left" w:pos="567"/>
        </w:tabs>
        <w:jc w:val="both"/>
        <w:rPr>
          <w:sz w:val="22"/>
        </w:rPr>
      </w:pPr>
      <w:r>
        <w:rPr>
          <w:sz w:val="22"/>
        </w:rPr>
        <w:t xml:space="preserve">Councillors with a non-pecuniary interest in an application or proposal will be expected to declare this is in any consultation response. </w:t>
      </w:r>
    </w:p>
    <w:p w14:paraId="78A80B30" w14:textId="77777777" w:rsidR="002F31CC" w:rsidRPr="002F31CC" w:rsidRDefault="002F31CC" w:rsidP="002F31CC">
      <w:pPr>
        <w:pStyle w:val="ListParagraph"/>
        <w:rPr>
          <w:sz w:val="22"/>
        </w:rPr>
      </w:pPr>
    </w:p>
    <w:p w14:paraId="6CE6FA29" w14:textId="77777777" w:rsidR="002F31CC" w:rsidRDefault="002F31CC" w:rsidP="00792130">
      <w:pPr>
        <w:pStyle w:val="ListParagraph"/>
        <w:numPr>
          <w:ilvl w:val="1"/>
          <w:numId w:val="1"/>
        </w:numPr>
        <w:tabs>
          <w:tab w:val="left" w:pos="567"/>
        </w:tabs>
        <w:jc w:val="both"/>
        <w:rPr>
          <w:sz w:val="22"/>
        </w:rPr>
      </w:pPr>
      <w:r>
        <w:rPr>
          <w:sz w:val="22"/>
        </w:rPr>
        <w:t xml:space="preserve">On the date of each </w:t>
      </w:r>
      <w:hyperlink r:id="rId23" w:history="1">
        <w:r w:rsidRPr="002F31CC">
          <w:rPr>
            <w:rStyle w:val="Hyperlink"/>
            <w:sz w:val="22"/>
          </w:rPr>
          <w:t>scheduled Planning Committee meeting</w:t>
        </w:r>
      </w:hyperlink>
      <w:r>
        <w:rPr>
          <w:sz w:val="22"/>
        </w:rPr>
        <w:t xml:space="preserve"> the Clerk will compile the responses received on each application.</w:t>
      </w:r>
    </w:p>
    <w:p w14:paraId="7417E33D" w14:textId="77777777" w:rsidR="002F31CC" w:rsidRPr="002F31CC" w:rsidRDefault="002F31CC" w:rsidP="002F31CC">
      <w:pPr>
        <w:pStyle w:val="ListParagraph"/>
        <w:rPr>
          <w:sz w:val="22"/>
        </w:rPr>
      </w:pPr>
    </w:p>
    <w:p w14:paraId="3432B82C" w14:textId="77777777" w:rsidR="008C5F40" w:rsidRDefault="008C5F40" w:rsidP="00792130">
      <w:pPr>
        <w:pStyle w:val="ListParagraph"/>
        <w:numPr>
          <w:ilvl w:val="1"/>
          <w:numId w:val="1"/>
        </w:numPr>
        <w:tabs>
          <w:tab w:val="left" w:pos="567"/>
        </w:tabs>
        <w:jc w:val="both"/>
        <w:rPr>
          <w:sz w:val="22"/>
        </w:rPr>
      </w:pPr>
      <w:r w:rsidRPr="002F31CC">
        <w:rPr>
          <w:sz w:val="22"/>
        </w:rPr>
        <w:t xml:space="preserve">The </w:t>
      </w:r>
      <w:r>
        <w:rPr>
          <w:sz w:val="22"/>
        </w:rPr>
        <w:t>C</w:t>
      </w:r>
      <w:r w:rsidRPr="002F31CC">
        <w:rPr>
          <w:sz w:val="22"/>
        </w:rPr>
        <w:t xml:space="preserve">lerk will further consult with the </w:t>
      </w:r>
      <w:r>
        <w:rPr>
          <w:sz w:val="22"/>
        </w:rPr>
        <w:t>C</w:t>
      </w:r>
      <w:r w:rsidRPr="002F31CC">
        <w:rPr>
          <w:sz w:val="22"/>
        </w:rPr>
        <w:t xml:space="preserve">hairman </w:t>
      </w:r>
      <w:r>
        <w:rPr>
          <w:sz w:val="22"/>
        </w:rPr>
        <w:t xml:space="preserve">of the Planning Committee </w:t>
      </w:r>
      <w:r w:rsidRPr="002F31CC">
        <w:rPr>
          <w:sz w:val="22"/>
        </w:rPr>
        <w:t xml:space="preserve">for guidance as necessary. </w:t>
      </w:r>
    </w:p>
    <w:p w14:paraId="18D0361F" w14:textId="77777777" w:rsidR="008C5F40" w:rsidRPr="008C5F40" w:rsidRDefault="008C5F40" w:rsidP="008C5F40">
      <w:pPr>
        <w:pStyle w:val="ListParagraph"/>
        <w:rPr>
          <w:sz w:val="22"/>
        </w:rPr>
      </w:pPr>
    </w:p>
    <w:p w14:paraId="25E90D18" w14:textId="12A73897" w:rsidR="002F31CC" w:rsidRDefault="002F31CC" w:rsidP="00792130">
      <w:pPr>
        <w:pStyle w:val="ListParagraph"/>
        <w:numPr>
          <w:ilvl w:val="1"/>
          <w:numId w:val="1"/>
        </w:numPr>
        <w:tabs>
          <w:tab w:val="left" w:pos="567"/>
        </w:tabs>
        <w:jc w:val="both"/>
        <w:rPr>
          <w:sz w:val="22"/>
        </w:rPr>
      </w:pPr>
      <w:r>
        <w:rPr>
          <w:sz w:val="22"/>
        </w:rPr>
        <w:t xml:space="preserve">The Clerk is hereby given the delegated authority to use Planning Committee Members’ responses to form and submit a corporate response on each planning application to Leeds City Council. </w:t>
      </w:r>
    </w:p>
    <w:p w14:paraId="7BE202E6" w14:textId="77777777" w:rsidR="00C105BC" w:rsidRPr="00C105BC" w:rsidRDefault="00C105BC" w:rsidP="00C105BC">
      <w:pPr>
        <w:pStyle w:val="ListParagraph"/>
        <w:rPr>
          <w:sz w:val="22"/>
        </w:rPr>
      </w:pPr>
    </w:p>
    <w:p w14:paraId="71557CDF" w14:textId="4F64FB9B" w:rsidR="002F31CC" w:rsidRDefault="002F31CC" w:rsidP="00792130">
      <w:pPr>
        <w:pStyle w:val="ListParagraph"/>
        <w:numPr>
          <w:ilvl w:val="1"/>
          <w:numId w:val="1"/>
        </w:numPr>
        <w:tabs>
          <w:tab w:val="left" w:pos="567"/>
        </w:tabs>
        <w:jc w:val="both"/>
        <w:rPr>
          <w:sz w:val="22"/>
        </w:rPr>
      </w:pPr>
      <w:r w:rsidRPr="002F31CC">
        <w:rPr>
          <w:sz w:val="22"/>
        </w:rPr>
        <w:t xml:space="preserve">Any decisions made under this delegation </w:t>
      </w:r>
      <w:r w:rsidR="00D91C4A">
        <w:rPr>
          <w:sz w:val="22"/>
        </w:rPr>
        <w:t xml:space="preserve">will be recorded and reported to the next meeting of the Planning Committee after the deactivation of this policy. </w:t>
      </w:r>
    </w:p>
    <w:p w14:paraId="77A46228" w14:textId="77777777" w:rsidR="002F31CC" w:rsidRPr="002F31CC" w:rsidRDefault="002F31CC" w:rsidP="002F31CC">
      <w:pPr>
        <w:pStyle w:val="ListParagraph"/>
        <w:rPr>
          <w:sz w:val="22"/>
        </w:rPr>
      </w:pPr>
    </w:p>
    <w:p w14:paraId="2A0AD033" w14:textId="5DFDEC0C" w:rsidR="00C105BC" w:rsidRPr="00792130" w:rsidRDefault="00C105BC" w:rsidP="00792130">
      <w:pPr>
        <w:pStyle w:val="ListParagraph"/>
        <w:numPr>
          <w:ilvl w:val="1"/>
          <w:numId w:val="1"/>
        </w:numPr>
        <w:tabs>
          <w:tab w:val="left" w:pos="567"/>
        </w:tabs>
        <w:jc w:val="both"/>
        <w:rPr>
          <w:sz w:val="22"/>
        </w:rPr>
      </w:pPr>
      <w:r>
        <w:rPr>
          <w:sz w:val="22"/>
        </w:rPr>
        <w:t>In the event of a major application or proposal for significant development being received during the activation of this policy</w:t>
      </w:r>
      <w:r w:rsidR="00CB6761">
        <w:rPr>
          <w:sz w:val="22"/>
        </w:rPr>
        <w:t>,</w:t>
      </w:r>
      <w:r>
        <w:rPr>
          <w:sz w:val="22"/>
        </w:rPr>
        <w:t xml:space="preserve"> all Town Councillors would be invited to submit comments for inclusion </w:t>
      </w:r>
      <w:r w:rsidR="00CB6761">
        <w:rPr>
          <w:sz w:val="22"/>
        </w:rPr>
        <w:t xml:space="preserve">in any response to Leeds City Council. </w:t>
      </w:r>
    </w:p>
    <w:p w14:paraId="7D73C2CC" w14:textId="1CA2131E" w:rsidR="00792130" w:rsidRDefault="00B3095D" w:rsidP="007A7259">
      <w:pPr>
        <w:pStyle w:val="Heading1"/>
        <w:numPr>
          <w:ilvl w:val="0"/>
          <w:numId w:val="1"/>
        </w:numPr>
        <w:ind w:left="567" w:hanging="567"/>
      </w:pPr>
      <w:bookmarkStart w:id="13" w:name="_Toc35451171"/>
      <w:r>
        <w:t>EVENTS</w:t>
      </w:r>
      <w:bookmarkEnd w:id="13"/>
    </w:p>
    <w:p w14:paraId="162F4FBE" w14:textId="02DF48CB" w:rsidR="000909A1" w:rsidRDefault="000909A1" w:rsidP="00271613">
      <w:pPr>
        <w:pStyle w:val="ListParagraph"/>
        <w:numPr>
          <w:ilvl w:val="1"/>
          <w:numId w:val="1"/>
        </w:numPr>
        <w:tabs>
          <w:tab w:val="left" w:pos="567"/>
        </w:tabs>
        <w:jc w:val="both"/>
        <w:rPr>
          <w:sz w:val="22"/>
        </w:rPr>
      </w:pPr>
      <w:r w:rsidRPr="00271613">
        <w:rPr>
          <w:sz w:val="22"/>
        </w:rPr>
        <w:t xml:space="preserve">The Old Men’s Parliament has confirmed that it will not be holding their regular Tuesday or Thursday sessions until the coronavirus outbreak has passed. </w:t>
      </w:r>
    </w:p>
    <w:p w14:paraId="4AF83FE1" w14:textId="77777777" w:rsidR="00271613" w:rsidRPr="00271613" w:rsidRDefault="00271613" w:rsidP="00271613">
      <w:pPr>
        <w:pStyle w:val="ListParagraph"/>
        <w:tabs>
          <w:tab w:val="left" w:pos="567"/>
        </w:tabs>
        <w:ind w:left="570"/>
        <w:jc w:val="both"/>
        <w:rPr>
          <w:sz w:val="22"/>
        </w:rPr>
      </w:pPr>
    </w:p>
    <w:p w14:paraId="178634C1" w14:textId="6E84C4EF" w:rsidR="00271613" w:rsidRDefault="00271613" w:rsidP="00271613">
      <w:pPr>
        <w:pStyle w:val="ListParagraph"/>
        <w:numPr>
          <w:ilvl w:val="1"/>
          <w:numId w:val="1"/>
        </w:numPr>
        <w:tabs>
          <w:tab w:val="left" w:pos="567"/>
        </w:tabs>
        <w:jc w:val="both"/>
        <w:rPr>
          <w:sz w:val="22"/>
        </w:rPr>
      </w:pPr>
      <w:r>
        <w:rPr>
          <w:sz w:val="22"/>
        </w:rPr>
        <w:t xml:space="preserve">The Church on the Corner congregation has confirmed that it will not be holding its regular Tuesday service for the foreseeable future. </w:t>
      </w:r>
    </w:p>
    <w:p w14:paraId="42150B77" w14:textId="432FAE15" w:rsidR="00271613" w:rsidRDefault="00271613" w:rsidP="00271613">
      <w:pPr>
        <w:rPr>
          <w:sz w:val="22"/>
        </w:rPr>
      </w:pPr>
    </w:p>
    <w:p w14:paraId="76840732" w14:textId="6B79B676" w:rsidR="00271613" w:rsidRDefault="00271613" w:rsidP="00271613">
      <w:pPr>
        <w:pStyle w:val="ListParagraph"/>
        <w:numPr>
          <w:ilvl w:val="1"/>
          <w:numId w:val="1"/>
        </w:numPr>
        <w:tabs>
          <w:tab w:val="left" w:pos="567"/>
        </w:tabs>
        <w:jc w:val="both"/>
        <w:rPr>
          <w:sz w:val="22"/>
        </w:rPr>
      </w:pPr>
      <w:r>
        <w:rPr>
          <w:sz w:val="22"/>
        </w:rPr>
        <w:t xml:space="preserve">The VE Day Working Group </w:t>
      </w:r>
      <w:r w:rsidR="00E707F8">
        <w:rPr>
          <w:sz w:val="22"/>
        </w:rPr>
        <w:t xml:space="preserve">has already determined that its ‘Proms’ concert should be postponed. </w:t>
      </w:r>
    </w:p>
    <w:p w14:paraId="20413E8F" w14:textId="0209BC34" w:rsidR="00D44789" w:rsidRDefault="00D44789" w:rsidP="00D44789">
      <w:pPr>
        <w:pStyle w:val="ListParagraph"/>
        <w:tabs>
          <w:tab w:val="left" w:pos="567"/>
        </w:tabs>
        <w:ind w:left="570"/>
        <w:jc w:val="both"/>
        <w:rPr>
          <w:b/>
          <w:bCs/>
          <w:color w:val="1F4E79" w:themeColor="accent1" w:themeShade="80"/>
          <w:sz w:val="22"/>
        </w:rPr>
      </w:pPr>
    </w:p>
    <w:p w14:paraId="0454C5DF" w14:textId="4A85C665" w:rsidR="00D44789" w:rsidRPr="00D44789" w:rsidRDefault="00D44789" w:rsidP="00D44789">
      <w:pPr>
        <w:pStyle w:val="ListParagraph"/>
        <w:tabs>
          <w:tab w:val="left" w:pos="567"/>
        </w:tabs>
        <w:ind w:left="360"/>
        <w:jc w:val="both"/>
        <w:rPr>
          <w:b/>
          <w:bCs/>
          <w:color w:val="1F4E79" w:themeColor="accent1" w:themeShade="80"/>
          <w:sz w:val="22"/>
        </w:rPr>
      </w:pPr>
      <w:r>
        <w:rPr>
          <w:b/>
          <w:bCs/>
          <w:color w:val="1F4E79" w:themeColor="accent1" w:themeShade="80"/>
          <w:sz w:val="22"/>
        </w:rPr>
        <w:tab/>
      </w:r>
      <w:r w:rsidRPr="00D44789">
        <w:rPr>
          <w:b/>
          <w:bCs/>
          <w:color w:val="1F4E79" w:themeColor="accent1" w:themeShade="80"/>
          <w:sz w:val="22"/>
        </w:rPr>
        <w:t xml:space="preserve">Recommendation: </w:t>
      </w:r>
    </w:p>
    <w:p w14:paraId="4337B0B0" w14:textId="161C84E2" w:rsidR="00D44789" w:rsidRPr="00D44789" w:rsidRDefault="00D44789" w:rsidP="00D44789">
      <w:pPr>
        <w:pStyle w:val="ListParagraph"/>
        <w:ind w:left="570"/>
        <w:jc w:val="both"/>
        <w:rPr>
          <w:b/>
          <w:bCs/>
          <w:color w:val="1F4E79" w:themeColor="accent1" w:themeShade="80"/>
          <w:sz w:val="22"/>
        </w:rPr>
      </w:pPr>
      <w:r w:rsidRPr="00D44789">
        <w:rPr>
          <w:b/>
          <w:bCs/>
          <w:color w:val="1F4E79" w:themeColor="accent1" w:themeShade="80"/>
          <w:sz w:val="22"/>
        </w:rPr>
        <w:t>That the Council does not organise any events, other than Full Council meetings</w:t>
      </w:r>
      <w:r w:rsidR="00DC0B18">
        <w:rPr>
          <w:b/>
          <w:bCs/>
          <w:color w:val="1F4E79" w:themeColor="accent1" w:themeShade="80"/>
          <w:sz w:val="22"/>
        </w:rPr>
        <w:t xml:space="preserve"> whilst permitted and reasonable to do so</w:t>
      </w:r>
      <w:r w:rsidRPr="00D44789">
        <w:rPr>
          <w:b/>
          <w:bCs/>
          <w:color w:val="1F4E79" w:themeColor="accent1" w:themeShade="80"/>
          <w:sz w:val="22"/>
        </w:rPr>
        <w:t xml:space="preserve">, until the threat from the current Covid-19 outbreak has subsided. </w:t>
      </w:r>
    </w:p>
    <w:p w14:paraId="3759C50E" w14:textId="77777777" w:rsidR="00E707F8" w:rsidRDefault="00E707F8" w:rsidP="00E707F8">
      <w:pPr>
        <w:pStyle w:val="ListParagraph"/>
        <w:tabs>
          <w:tab w:val="left" w:pos="567"/>
        </w:tabs>
        <w:ind w:left="570"/>
        <w:jc w:val="both"/>
        <w:rPr>
          <w:sz w:val="22"/>
        </w:rPr>
      </w:pPr>
    </w:p>
    <w:p w14:paraId="489D1329" w14:textId="323F5E04" w:rsidR="00121543" w:rsidRPr="00121543" w:rsidRDefault="00121543" w:rsidP="00750442">
      <w:pPr>
        <w:tabs>
          <w:tab w:val="left" w:pos="567"/>
        </w:tabs>
        <w:jc w:val="both"/>
        <w:rPr>
          <w:b/>
          <w:sz w:val="22"/>
        </w:rPr>
      </w:pPr>
      <w:bookmarkStart w:id="14" w:name="_GoBack"/>
      <w:bookmarkEnd w:id="14"/>
    </w:p>
    <w:sectPr w:rsidR="00121543" w:rsidRPr="00121543" w:rsidSect="001837A8">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87CB2" w14:textId="77777777" w:rsidR="00D40B10" w:rsidRDefault="00D40B10" w:rsidP="009B1210">
      <w:r>
        <w:separator/>
      </w:r>
    </w:p>
  </w:endnote>
  <w:endnote w:type="continuationSeparator" w:id="0">
    <w:p w14:paraId="6365E727" w14:textId="77777777" w:rsidR="00D40B10" w:rsidRDefault="00D40B10" w:rsidP="009B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938"/>
    </w:tblGrid>
    <w:tr w:rsidR="00D40B10" w:rsidRPr="00573497" w14:paraId="33EA14A2" w14:textId="77777777" w:rsidTr="00D40B10">
      <w:tc>
        <w:tcPr>
          <w:tcW w:w="1276" w:type="dxa"/>
        </w:tcPr>
        <w:p w14:paraId="5BF8AEE9" w14:textId="77777777" w:rsidR="00D40B10" w:rsidRPr="00573497" w:rsidRDefault="00D40B10" w:rsidP="001837A8">
          <w:pPr>
            <w:pStyle w:val="Footer"/>
            <w:rPr>
              <w:sz w:val="16"/>
              <w:szCs w:val="16"/>
            </w:rPr>
          </w:pPr>
          <w:r>
            <w:rPr>
              <w:noProof/>
              <w:lang w:val="en-US"/>
            </w:rPr>
            <w:drawing>
              <wp:inline distT="0" distB="0" distL="0" distR="0" wp14:anchorId="36264DEA" wp14:editId="7687D349">
                <wp:extent cx="390525" cy="599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from 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492" cy="628260"/>
                        </a:xfrm>
                        <a:prstGeom prst="rect">
                          <a:avLst/>
                        </a:prstGeom>
                      </pic:spPr>
                    </pic:pic>
                  </a:graphicData>
                </a:graphic>
              </wp:inline>
            </w:drawing>
          </w:r>
        </w:p>
      </w:tc>
      <w:tc>
        <w:tcPr>
          <w:tcW w:w="7938" w:type="dxa"/>
          <w:vAlign w:val="bottom"/>
        </w:tcPr>
        <w:p w14:paraId="1CD33184" w14:textId="67CDCBBB" w:rsidR="00D40B10" w:rsidRDefault="00D40B10" w:rsidP="00FF39AE">
          <w:pPr>
            <w:pStyle w:val="Footer"/>
            <w:jc w:val="right"/>
            <w:rPr>
              <w:bCs/>
              <w:sz w:val="16"/>
              <w:szCs w:val="16"/>
            </w:rPr>
          </w:pPr>
          <w:r w:rsidRPr="00573497">
            <w:rPr>
              <w:sz w:val="16"/>
              <w:szCs w:val="16"/>
            </w:rPr>
            <w:t xml:space="preserve">Page </w:t>
          </w:r>
          <w:r w:rsidRPr="00573497">
            <w:rPr>
              <w:bCs/>
              <w:sz w:val="16"/>
              <w:szCs w:val="16"/>
            </w:rPr>
            <w:fldChar w:fldCharType="begin"/>
          </w:r>
          <w:r w:rsidRPr="00573497">
            <w:rPr>
              <w:bCs/>
              <w:sz w:val="16"/>
              <w:szCs w:val="16"/>
            </w:rPr>
            <w:instrText xml:space="preserve"> PAGE </w:instrText>
          </w:r>
          <w:r w:rsidRPr="00573497">
            <w:rPr>
              <w:bCs/>
              <w:sz w:val="16"/>
              <w:szCs w:val="16"/>
            </w:rPr>
            <w:fldChar w:fldCharType="separate"/>
          </w:r>
          <w:r>
            <w:rPr>
              <w:bCs/>
              <w:noProof/>
              <w:sz w:val="16"/>
              <w:szCs w:val="16"/>
            </w:rPr>
            <w:t>2</w:t>
          </w:r>
          <w:r w:rsidRPr="00573497">
            <w:rPr>
              <w:bCs/>
              <w:sz w:val="16"/>
              <w:szCs w:val="16"/>
            </w:rPr>
            <w:fldChar w:fldCharType="end"/>
          </w:r>
          <w:r w:rsidRPr="00573497">
            <w:rPr>
              <w:sz w:val="16"/>
              <w:szCs w:val="16"/>
            </w:rPr>
            <w:t xml:space="preserve"> of </w:t>
          </w:r>
          <w:r w:rsidRPr="00573497">
            <w:rPr>
              <w:bCs/>
              <w:sz w:val="16"/>
              <w:szCs w:val="16"/>
            </w:rPr>
            <w:fldChar w:fldCharType="begin"/>
          </w:r>
          <w:r w:rsidRPr="00573497">
            <w:rPr>
              <w:bCs/>
              <w:sz w:val="16"/>
              <w:szCs w:val="16"/>
            </w:rPr>
            <w:instrText xml:space="preserve"> NUMPAGES  </w:instrText>
          </w:r>
          <w:r w:rsidRPr="00573497">
            <w:rPr>
              <w:bCs/>
              <w:sz w:val="16"/>
              <w:szCs w:val="16"/>
            </w:rPr>
            <w:fldChar w:fldCharType="separate"/>
          </w:r>
          <w:r>
            <w:rPr>
              <w:bCs/>
              <w:noProof/>
              <w:sz w:val="16"/>
              <w:szCs w:val="16"/>
            </w:rPr>
            <w:t>2</w:t>
          </w:r>
          <w:r w:rsidRPr="00573497">
            <w:rPr>
              <w:bCs/>
              <w:sz w:val="16"/>
              <w:szCs w:val="16"/>
            </w:rPr>
            <w:fldChar w:fldCharType="end"/>
          </w:r>
        </w:p>
        <w:p w14:paraId="5D0DA5F7" w14:textId="5EB3653B" w:rsidR="00D40B10" w:rsidRDefault="00D40B10" w:rsidP="00FF39AE">
          <w:pPr>
            <w:pStyle w:val="Footer"/>
            <w:jc w:val="right"/>
            <w:rPr>
              <w:bCs/>
              <w:sz w:val="16"/>
              <w:szCs w:val="16"/>
            </w:rPr>
          </w:pPr>
          <w:r>
            <w:rPr>
              <w:bCs/>
              <w:sz w:val="16"/>
              <w:szCs w:val="16"/>
            </w:rPr>
            <w:t>WTC Covid-19 Coronavirus Response</w:t>
          </w:r>
        </w:p>
        <w:p w14:paraId="7BF2FD3D" w14:textId="3814D825" w:rsidR="00D40B10" w:rsidRPr="00573497" w:rsidRDefault="00D40B10" w:rsidP="001837A8">
          <w:pPr>
            <w:pStyle w:val="Footer"/>
            <w:jc w:val="right"/>
            <w:rPr>
              <w:bCs/>
              <w:sz w:val="16"/>
              <w:szCs w:val="16"/>
            </w:rPr>
          </w:pPr>
          <w:r>
            <w:rPr>
              <w:bCs/>
              <w:sz w:val="16"/>
              <w:szCs w:val="16"/>
            </w:rPr>
            <w:fldChar w:fldCharType="begin"/>
          </w:r>
          <w:r>
            <w:rPr>
              <w:bCs/>
              <w:sz w:val="16"/>
              <w:szCs w:val="16"/>
            </w:rPr>
            <w:instrText xml:space="preserve"> DATE \@ "dd MMMM yyyy" </w:instrText>
          </w:r>
          <w:r>
            <w:rPr>
              <w:bCs/>
              <w:sz w:val="16"/>
              <w:szCs w:val="16"/>
            </w:rPr>
            <w:fldChar w:fldCharType="separate"/>
          </w:r>
          <w:r w:rsidR="007A7259">
            <w:rPr>
              <w:bCs/>
              <w:noProof/>
              <w:sz w:val="16"/>
              <w:szCs w:val="16"/>
            </w:rPr>
            <w:t>18 March 2020</w:t>
          </w:r>
          <w:r>
            <w:rPr>
              <w:bCs/>
              <w:sz w:val="16"/>
              <w:szCs w:val="16"/>
            </w:rPr>
            <w:fldChar w:fldCharType="end"/>
          </w:r>
        </w:p>
      </w:tc>
    </w:tr>
    <w:tr w:rsidR="00D40B10" w:rsidRPr="00573497" w14:paraId="0923ABB3" w14:textId="77777777" w:rsidTr="00D40B10">
      <w:tc>
        <w:tcPr>
          <w:tcW w:w="9214" w:type="dxa"/>
          <w:gridSpan w:val="2"/>
        </w:tcPr>
        <w:p w14:paraId="2477206D" w14:textId="3EEA8CB8" w:rsidR="00D40B10" w:rsidRPr="00573497" w:rsidRDefault="00D40B10" w:rsidP="001837A8">
          <w:pPr>
            <w:pStyle w:val="Footer"/>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A7259">
            <w:rPr>
              <w:noProof/>
              <w:sz w:val="16"/>
              <w:szCs w:val="16"/>
            </w:rPr>
            <w:t>L:\1 ADMIN &amp; OFFICE\Standard Forms\Health &amp; Safety\WTC Coronavirus Response - March 2020.docx</w:t>
          </w:r>
          <w:r>
            <w:rPr>
              <w:sz w:val="16"/>
              <w:szCs w:val="16"/>
            </w:rPr>
            <w:fldChar w:fldCharType="end"/>
          </w:r>
        </w:p>
      </w:tc>
    </w:tr>
  </w:tbl>
  <w:p w14:paraId="50788454" w14:textId="77777777" w:rsidR="00D40B10" w:rsidRDefault="00D40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4DDB7" w14:textId="77777777" w:rsidR="00D40B10" w:rsidRDefault="00D40B10" w:rsidP="009B1210">
      <w:r>
        <w:separator/>
      </w:r>
    </w:p>
  </w:footnote>
  <w:footnote w:type="continuationSeparator" w:id="0">
    <w:p w14:paraId="0B8E7730" w14:textId="77777777" w:rsidR="00D40B10" w:rsidRDefault="00D40B10" w:rsidP="009B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585"/>
    </w:tblGrid>
    <w:tr w:rsidR="00D40B10" w14:paraId="520E5A51" w14:textId="77777777" w:rsidTr="00D40B10">
      <w:trPr>
        <w:jc w:val="center"/>
      </w:trPr>
      <w:tc>
        <w:tcPr>
          <w:tcW w:w="1345" w:type="dxa"/>
        </w:tcPr>
        <w:p w14:paraId="67CC0705" w14:textId="77777777" w:rsidR="00D40B10" w:rsidRDefault="00D40B10" w:rsidP="001837A8">
          <w:pPr>
            <w:pStyle w:val="Header"/>
          </w:pPr>
          <w:r>
            <w:rPr>
              <w:noProof/>
              <w:lang w:eastAsia="en-GB"/>
            </w:rPr>
            <w:drawing>
              <wp:inline distT="0" distB="0" distL="0" distR="0" wp14:anchorId="0BABB51D" wp14:editId="554FCB49">
                <wp:extent cx="700059" cy="10740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from 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046" cy="1090914"/>
                        </a:xfrm>
                        <a:prstGeom prst="rect">
                          <a:avLst/>
                        </a:prstGeom>
                      </pic:spPr>
                    </pic:pic>
                  </a:graphicData>
                </a:graphic>
              </wp:inline>
            </w:drawing>
          </w:r>
        </w:p>
      </w:tc>
      <w:tc>
        <w:tcPr>
          <w:tcW w:w="5585" w:type="dxa"/>
          <w:vAlign w:val="center"/>
        </w:tcPr>
        <w:p w14:paraId="19364554" w14:textId="77777777" w:rsidR="00D40B10" w:rsidRPr="009B1210" w:rsidRDefault="00D40B10" w:rsidP="001837A8">
          <w:pPr>
            <w:pStyle w:val="Header"/>
            <w:jc w:val="center"/>
            <w:rPr>
              <w:b/>
              <w:sz w:val="32"/>
            </w:rPr>
          </w:pPr>
          <w:r w:rsidRPr="009B1210">
            <w:rPr>
              <w:b/>
              <w:sz w:val="36"/>
            </w:rPr>
            <w:t>WETHERBY TOWN COUNCIL</w:t>
          </w:r>
        </w:p>
      </w:tc>
    </w:tr>
  </w:tbl>
  <w:p w14:paraId="7184E5AE" w14:textId="77777777" w:rsidR="00D40B10" w:rsidRDefault="00D4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1BB"/>
    <w:multiLevelType w:val="hybridMultilevel"/>
    <w:tmpl w:val="7DC0B1A4"/>
    <w:lvl w:ilvl="0" w:tplc="3C563B86">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B1C88"/>
    <w:multiLevelType w:val="multilevel"/>
    <w:tmpl w:val="A470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B036D"/>
    <w:multiLevelType w:val="hybridMultilevel"/>
    <w:tmpl w:val="E7AC45E6"/>
    <w:lvl w:ilvl="0" w:tplc="8ADCB088">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042E"/>
    <w:multiLevelType w:val="multilevel"/>
    <w:tmpl w:val="BBEAA546"/>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DA436F3"/>
    <w:multiLevelType w:val="hybridMultilevel"/>
    <w:tmpl w:val="B35434E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12761A3"/>
    <w:multiLevelType w:val="multilevel"/>
    <w:tmpl w:val="E72060F2"/>
    <w:lvl w:ilvl="0">
      <w:start w:val="1"/>
      <w:numFmt w:val="bullet"/>
      <w:lvlText w:val=""/>
      <w:lvlJc w:val="left"/>
      <w:pPr>
        <w:ind w:left="927" w:hanging="360"/>
      </w:pPr>
      <w:rPr>
        <w:rFonts w:ascii="Symbol" w:hAnsi="Symbol"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AB14D81"/>
    <w:multiLevelType w:val="hybridMultilevel"/>
    <w:tmpl w:val="310C0D62"/>
    <w:lvl w:ilvl="0" w:tplc="8ADCB088">
      <w:numFmt w:val="bullet"/>
      <w:lvlText w:val="•"/>
      <w:lvlJc w:val="left"/>
      <w:pPr>
        <w:ind w:left="1290" w:hanging="5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A61F24"/>
    <w:multiLevelType w:val="multilevel"/>
    <w:tmpl w:val="DDCC6FD2"/>
    <w:lvl w:ilvl="0">
      <w:start w:val="1"/>
      <w:numFmt w:val="decimal"/>
      <w:lvlText w:val="%1."/>
      <w:lvlJc w:val="left"/>
      <w:pPr>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6364E2C"/>
    <w:multiLevelType w:val="hybridMultilevel"/>
    <w:tmpl w:val="5B48336E"/>
    <w:lvl w:ilvl="0" w:tplc="0DB2D56E">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88111F"/>
    <w:multiLevelType w:val="hybridMultilevel"/>
    <w:tmpl w:val="0FE06B7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0" w15:restartNumberingAfterBreak="0">
    <w:nsid w:val="46C25640"/>
    <w:multiLevelType w:val="hybridMultilevel"/>
    <w:tmpl w:val="3ECC732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4A6666AC"/>
    <w:multiLevelType w:val="hybridMultilevel"/>
    <w:tmpl w:val="25B4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A2C58"/>
    <w:multiLevelType w:val="hybridMultilevel"/>
    <w:tmpl w:val="D2F2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0104A"/>
    <w:multiLevelType w:val="hybridMultilevel"/>
    <w:tmpl w:val="2416BFD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15:restartNumberingAfterBreak="0">
    <w:nsid w:val="5A4011A7"/>
    <w:multiLevelType w:val="hybridMultilevel"/>
    <w:tmpl w:val="D4D216F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5B0776A9"/>
    <w:multiLevelType w:val="hybridMultilevel"/>
    <w:tmpl w:val="0D5CC76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6" w15:restartNumberingAfterBreak="0">
    <w:nsid w:val="60207CE1"/>
    <w:multiLevelType w:val="hybridMultilevel"/>
    <w:tmpl w:val="7D78CE8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61E737DA"/>
    <w:multiLevelType w:val="hybridMultilevel"/>
    <w:tmpl w:val="D3EA62A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8" w15:restartNumberingAfterBreak="0">
    <w:nsid w:val="703D1F5E"/>
    <w:multiLevelType w:val="hybridMultilevel"/>
    <w:tmpl w:val="9DD0E1CA"/>
    <w:lvl w:ilvl="0" w:tplc="08090017">
      <w:start w:val="1"/>
      <w:numFmt w:val="lowerLetter"/>
      <w:lvlText w:val="%1)"/>
      <w:lvlJc w:val="left"/>
      <w:pPr>
        <w:ind w:left="930" w:hanging="360"/>
      </w:pPr>
    </w:lvl>
    <w:lvl w:ilvl="1" w:tplc="A50082C8">
      <w:start w:val="3"/>
      <w:numFmt w:val="bullet"/>
      <w:lvlText w:val="•"/>
      <w:lvlJc w:val="left"/>
      <w:pPr>
        <w:ind w:left="1860" w:hanging="570"/>
      </w:pPr>
      <w:rPr>
        <w:rFonts w:ascii="Arial" w:eastAsiaTheme="minorHAnsi" w:hAnsi="Arial" w:cs="Arial" w:hint="default"/>
      </w:r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74BE6C42"/>
    <w:multiLevelType w:val="hybridMultilevel"/>
    <w:tmpl w:val="0FD48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846A74"/>
    <w:multiLevelType w:val="multilevel"/>
    <w:tmpl w:val="BBEAA546"/>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7402AB2"/>
    <w:multiLevelType w:val="hybridMultilevel"/>
    <w:tmpl w:val="4CF6D3F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2" w15:restartNumberingAfterBreak="0">
    <w:nsid w:val="79057603"/>
    <w:multiLevelType w:val="hybridMultilevel"/>
    <w:tmpl w:val="4BB6EEC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3" w15:restartNumberingAfterBreak="0">
    <w:nsid w:val="7B887517"/>
    <w:multiLevelType w:val="hybridMultilevel"/>
    <w:tmpl w:val="9D7C30BC"/>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0"/>
  </w:num>
  <w:num w:numId="2">
    <w:abstractNumId w:val="13"/>
  </w:num>
  <w:num w:numId="3">
    <w:abstractNumId w:val="12"/>
  </w:num>
  <w:num w:numId="4">
    <w:abstractNumId w:val="4"/>
  </w:num>
  <w:num w:numId="5">
    <w:abstractNumId w:val="19"/>
  </w:num>
  <w:num w:numId="6">
    <w:abstractNumId w:val="10"/>
  </w:num>
  <w:num w:numId="7">
    <w:abstractNumId w:val="16"/>
  </w:num>
  <w:num w:numId="8">
    <w:abstractNumId w:val="11"/>
  </w:num>
  <w:num w:numId="9">
    <w:abstractNumId w:val="2"/>
  </w:num>
  <w:num w:numId="10">
    <w:abstractNumId w:val="6"/>
  </w:num>
  <w:num w:numId="11">
    <w:abstractNumId w:val="3"/>
  </w:num>
  <w:num w:numId="12">
    <w:abstractNumId w:val="5"/>
  </w:num>
  <w:num w:numId="13">
    <w:abstractNumId w:val="18"/>
  </w:num>
  <w:num w:numId="14">
    <w:abstractNumId w:val="23"/>
  </w:num>
  <w:num w:numId="15">
    <w:abstractNumId w:val="1"/>
  </w:num>
  <w:num w:numId="16">
    <w:abstractNumId w:val="0"/>
  </w:num>
  <w:num w:numId="17">
    <w:abstractNumId w:val="15"/>
  </w:num>
  <w:num w:numId="18">
    <w:abstractNumId w:val="9"/>
  </w:num>
  <w:num w:numId="19">
    <w:abstractNumId w:val="22"/>
  </w:num>
  <w:num w:numId="20">
    <w:abstractNumId w:val="21"/>
  </w:num>
  <w:num w:numId="21">
    <w:abstractNumId w:val="14"/>
  </w:num>
  <w:num w:numId="22">
    <w:abstractNumId w:val="8"/>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A8"/>
    <w:rsid w:val="00006EBB"/>
    <w:rsid w:val="00010389"/>
    <w:rsid w:val="00082898"/>
    <w:rsid w:val="000909A1"/>
    <w:rsid w:val="000B18F0"/>
    <w:rsid w:val="000D30FE"/>
    <w:rsid w:val="001056C2"/>
    <w:rsid w:val="00121543"/>
    <w:rsid w:val="0012310E"/>
    <w:rsid w:val="00127404"/>
    <w:rsid w:val="00150C6D"/>
    <w:rsid w:val="001837A8"/>
    <w:rsid w:val="001D149B"/>
    <w:rsid w:val="001F61E2"/>
    <w:rsid w:val="0024338C"/>
    <w:rsid w:val="00271613"/>
    <w:rsid w:val="002807B4"/>
    <w:rsid w:val="002B67F6"/>
    <w:rsid w:val="002C34C5"/>
    <w:rsid w:val="002F31CC"/>
    <w:rsid w:val="002F7B7F"/>
    <w:rsid w:val="003073FC"/>
    <w:rsid w:val="00324E91"/>
    <w:rsid w:val="00327176"/>
    <w:rsid w:val="00331C79"/>
    <w:rsid w:val="003462C7"/>
    <w:rsid w:val="00346A1B"/>
    <w:rsid w:val="00367029"/>
    <w:rsid w:val="003B0A10"/>
    <w:rsid w:val="003D583B"/>
    <w:rsid w:val="003F1376"/>
    <w:rsid w:val="003F77E8"/>
    <w:rsid w:val="00422260"/>
    <w:rsid w:val="00456300"/>
    <w:rsid w:val="00483AAF"/>
    <w:rsid w:val="004A140F"/>
    <w:rsid w:val="004A3BC0"/>
    <w:rsid w:val="004D186D"/>
    <w:rsid w:val="004D1B64"/>
    <w:rsid w:val="0050222F"/>
    <w:rsid w:val="00522C14"/>
    <w:rsid w:val="00552B55"/>
    <w:rsid w:val="00591C98"/>
    <w:rsid w:val="005B699C"/>
    <w:rsid w:val="005D6026"/>
    <w:rsid w:val="005F3CEE"/>
    <w:rsid w:val="00620014"/>
    <w:rsid w:val="00665D3B"/>
    <w:rsid w:val="0068262F"/>
    <w:rsid w:val="006C4544"/>
    <w:rsid w:val="006C685F"/>
    <w:rsid w:val="006F605B"/>
    <w:rsid w:val="006F6532"/>
    <w:rsid w:val="006F7585"/>
    <w:rsid w:val="007024CA"/>
    <w:rsid w:val="00740F78"/>
    <w:rsid w:val="00742752"/>
    <w:rsid w:val="00744E2B"/>
    <w:rsid w:val="00750442"/>
    <w:rsid w:val="0077052C"/>
    <w:rsid w:val="00792130"/>
    <w:rsid w:val="007A7259"/>
    <w:rsid w:val="007E50B7"/>
    <w:rsid w:val="00824EB2"/>
    <w:rsid w:val="008422CE"/>
    <w:rsid w:val="00861B74"/>
    <w:rsid w:val="00883E46"/>
    <w:rsid w:val="008C5F40"/>
    <w:rsid w:val="00905837"/>
    <w:rsid w:val="009129B6"/>
    <w:rsid w:val="009444EE"/>
    <w:rsid w:val="009B0986"/>
    <w:rsid w:val="009B1210"/>
    <w:rsid w:val="009D72A1"/>
    <w:rsid w:val="00A2757F"/>
    <w:rsid w:val="00A350B2"/>
    <w:rsid w:val="00B06A2F"/>
    <w:rsid w:val="00B25076"/>
    <w:rsid w:val="00B3095D"/>
    <w:rsid w:val="00B36605"/>
    <w:rsid w:val="00B41E17"/>
    <w:rsid w:val="00B53AB0"/>
    <w:rsid w:val="00B62444"/>
    <w:rsid w:val="00BC7F6E"/>
    <w:rsid w:val="00C105BC"/>
    <w:rsid w:val="00C249AC"/>
    <w:rsid w:val="00C327D5"/>
    <w:rsid w:val="00C34796"/>
    <w:rsid w:val="00C817B3"/>
    <w:rsid w:val="00C9478E"/>
    <w:rsid w:val="00CB6761"/>
    <w:rsid w:val="00CF42BB"/>
    <w:rsid w:val="00D40B10"/>
    <w:rsid w:val="00D44789"/>
    <w:rsid w:val="00D74CBA"/>
    <w:rsid w:val="00D91C4A"/>
    <w:rsid w:val="00DC0B18"/>
    <w:rsid w:val="00DC776B"/>
    <w:rsid w:val="00DD1302"/>
    <w:rsid w:val="00DE420D"/>
    <w:rsid w:val="00E52D25"/>
    <w:rsid w:val="00E707F8"/>
    <w:rsid w:val="00E83582"/>
    <w:rsid w:val="00ED199A"/>
    <w:rsid w:val="00EE7314"/>
    <w:rsid w:val="00F96AD7"/>
    <w:rsid w:val="00FA3464"/>
    <w:rsid w:val="00FB5AE1"/>
    <w:rsid w:val="00FB6E7E"/>
    <w:rsid w:val="00FD2BA1"/>
    <w:rsid w:val="00FD2BCF"/>
    <w:rsid w:val="00FF39AE"/>
    <w:rsid w:val="00FF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F0A93"/>
  <w15:chartTrackingRefBased/>
  <w15:docId w15:val="{C9CF5B02-B646-4337-9481-428FE511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8E"/>
  </w:style>
  <w:style w:type="paragraph" w:styleId="Heading1">
    <w:name w:val="heading 1"/>
    <w:basedOn w:val="Normal"/>
    <w:next w:val="Normal"/>
    <w:link w:val="Heading1Char"/>
    <w:uiPriority w:val="9"/>
    <w:qFormat/>
    <w:rsid w:val="00346A1B"/>
    <w:pPr>
      <w:keepNext/>
      <w:keepLines/>
      <w:spacing w:before="240"/>
      <w:outlineLvl w:val="0"/>
    </w:pPr>
    <w:rPr>
      <w:rFonts w:asciiTheme="majorHAnsi" w:eastAsiaTheme="majorEastAsia" w:hAnsiTheme="majorHAnsi"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210"/>
    <w:pPr>
      <w:tabs>
        <w:tab w:val="center" w:pos="4513"/>
        <w:tab w:val="right" w:pos="9026"/>
      </w:tabs>
    </w:pPr>
  </w:style>
  <w:style w:type="character" w:customStyle="1" w:styleId="HeaderChar">
    <w:name w:val="Header Char"/>
    <w:basedOn w:val="DefaultParagraphFont"/>
    <w:link w:val="Header"/>
    <w:uiPriority w:val="99"/>
    <w:rsid w:val="009B1210"/>
  </w:style>
  <w:style w:type="paragraph" w:styleId="Footer">
    <w:name w:val="footer"/>
    <w:basedOn w:val="Normal"/>
    <w:link w:val="FooterChar"/>
    <w:uiPriority w:val="99"/>
    <w:unhideWhenUsed/>
    <w:rsid w:val="009B1210"/>
    <w:pPr>
      <w:tabs>
        <w:tab w:val="center" w:pos="4513"/>
        <w:tab w:val="right" w:pos="9026"/>
      </w:tabs>
    </w:pPr>
  </w:style>
  <w:style w:type="character" w:customStyle="1" w:styleId="FooterChar">
    <w:name w:val="Footer Char"/>
    <w:basedOn w:val="DefaultParagraphFont"/>
    <w:link w:val="Footer"/>
    <w:uiPriority w:val="99"/>
    <w:rsid w:val="009B1210"/>
  </w:style>
  <w:style w:type="table" w:styleId="TableGrid">
    <w:name w:val="Table Grid"/>
    <w:basedOn w:val="TableNormal"/>
    <w:uiPriority w:val="39"/>
    <w:rsid w:val="009B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210"/>
    <w:rPr>
      <w:rFonts w:ascii="Segoe UI" w:hAnsi="Segoe UI" w:cs="Segoe UI"/>
      <w:sz w:val="18"/>
      <w:szCs w:val="18"/>
    </w:rPr>
  </w:style>
  <w:style w:type="character" w:customStyle="1" w:styleId="casenumber">
    <w:name w:val="casenumber"/>
    <w:basedOn w:val="DefaultParagraphFont"/>
    <w:rsid w:val="00121543"/>
  </w:style>
  <w:style w:type="character" w:customStyle="1" w:styleId="divider1">
    <w:name w:val="divider1"/>
    <w:basedOn w:val="DefaultParagraphFont"/>
    <w:rsid w:val="00121543"/>
  </w:style>
  <w:style w:type="character" w:customStyle="1" w:styleId="description">
    <w:name w:val="description"/>
    <w:basedOn w:val="DefaultParagraphFont"/>
    <w:rsid w:val="00121543"/>
  </w:style>
  <w:style w:type="character" w:customStyle="1" w:styleId="divider2">
    <w:name w:val="divider2"/>
    <w:basedOn w:val="DefaultParagraphFont"/>
    <w:rsid w:val="00121543"/>
  </w:style>
  <w:style w:type="character" w:customStyle="1" w:styleId="address">
    <w:name w:val="address"/>
    <w:basedOn w:val="DefaultParagraphFont"/>
    <w:rsid w:val="00121543"/>
  </w:style>
  <w:style w:type="paragraph" w:styleId="ListParagraph">
    <w:name w:val="List Paragraph"/>
    <w:basedOn w:val="Normal"/>
    <w:uiPriority w:val="34"/>
    <w:qFormat/>
    <w:rsid w:val="00FF39AE"/>
    <w:pPr>
      <w:ind w:left="720"/>
      <w:contextualSpacing/>
    </w:pPr>
  </w:style>
  <w:style w:type="character" w:styleId="Hyperlink">
    <w:name w:val="Hyperlink"/>
    <w:basedOn w:val="DefaultParagraphFont"/>
    <w:uiPriority w:val="99"/>
    <w:unhideWhenUsed/>
    <w:rsid w:val="009B0986"/>
    <w:rPr>
      <w:color w:val="0563C1" w:themeColor="hyperlink"/>
      <w:u w:val="single"/>
    </w:rPr>
  </w:style>
  <w:style w:type="character" w:styleId="UnresolvedMention">
    <w:name w:val="Unresolved Mention"/>
    <w:basedOn w:val="DefaultParagraphFont"/>
    <w:uiPriority w:val="99"/>
    <w:semiHidden/>
    <w:unhideWhenUsed/>
    <w:rsid w:val="009B0986"/>
    <w:rPr>
      <w:color w:val="605E5C"/>
      <w:shd w:val="clear" w:color="auto" w:fill="E1DFDD"/>
    </w:rPr>
  </w:style>
  <w:style w:type="character" w:customStyle="1" w:styleId="Heading1Char">
    <w:name w:val="Heading 1 Char"/>
    <w:basedOn w:val="DefaultParagraphFont"/>
    <w:link w:val="Heading1"/>
    <w:uiPriority w:val="9"/>
    <w:rsid w:val="00346A1B"/>
    <w:rPr>
      <w:rFonts w:asciiTheme="majorHAnsi" w:eastAsiaTheme="majorEastAsia" w:hAnsiTheme="majorHAnsi" w:cstheme="majorBidi"/>
      <w:b/>
      <w:color w:val="000000" w:themeColor="text1"/>
      <w:sz w:val="22"/>
      <w:szCs w:val="32"/>
    </w:rPr>
  </w:style>
  <w:style w:type="paragraph" w:styleId="TOCHeading">
    <w:name w:val="TOC Heading"/>
    <w:basedOn w:val="Heading1"/>
    <w:next w:val="Normal"/>
    <w:uiPriority w:val="39"/>
    <w:unhideWhenUsed/>
    <w:qFormat/>
    <w:rsid w:val="00346A1B"/>
    <w:pPr>
      <w:spacing w:line="259" w:lineRule="auto"/>
      <w:outlineLvl w:val="9"/>
    </w:pPr>
    <w:rPr>
      <w:b w:val="0"/>
      <w:color w:val="2E74B5" w:themeColor="accent1" w:themeShade="BF"/>
      <w:sz w:val="32"/>
      <w:lang w:val="en-US"/>
    </w:rPr>
  </w:style>
  <w:style w:type="paragraph" w:styleId="TOC1">
    <w:name w:val="toc 1"/>
    <w:basedOn w:val="Normal"/>
    <w:next w:val="Normal"/>
    <w:autoRedefine/>
    <w:uiPriority w:val="39"/>
    <w:unhideWhenUsed/>
    <w:rsid w:val="00346A1B"/>
    <w:pPr>
      <w:spacing w:after="100"/>
    </w:pPr>
  </w:style>
  <w:style w:type="character" w:styleId="FollowedHyperlink">
    <w:name w:val="FollowedHyperlink"/>
    <w:basedOn w:val="DefaultParagraphFont"/>
    <w:uiPriority w:val="99"/>
    <w:semiHidden/>
    <w:unhideWhenUsed/>
    <w:rsid w:val="008422CE"/>
    <w:rPr>
      <w:color w:val="954F72" w:themeColor="followedHyperlink"/>
      <w:u w:val="single"/>
    </w:rPr>
  </w:style>
  <w:style w:type="character" w:customStyle="1" w:styleId="fontstyle01">
    <w:name w:val="fontstyle01"/>
    <w:basedOn w:val="DefaultParagraphFont"/>
    <w:rsid w:val="004D186D"/>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94338">
      <w:bodyDiv w:val="1"/>
      <w:marLeft w:val="0"/>
      <w:marRight w:val="0"/>
      <w:marTop w:val="0"/>
      <w:marBottom w:val="0"/>
      <w:divBdr>
        <w:top w:val="none" w:sz="0" w:space="0" w:color="auto"/>
        <w:left w:val="none" w:sz="0" w:space="0" w:color="auto"/>
        <w:bottom w:val="none" w:sz="0" w:space="0" w:color="auto"/>
        <w:right w:val="none" w:sz="0" w:space="0" w:color="auto"/>
      </w:divBdr>
    </w:div>
    <w:div w:id="1290043371">
      <w:bodyDiv w:val="1"/>
      <w:marLeft w:val="0"/>
      <w:marRight w:val="0"/>
      <w:marTop w:val="0"/>
      <w:marBottom w:val="0"/>
      <w:divBdr>
        <w:top w:val="none" w:sz="0" w:space="0" w:color="auto"/>
        <w:left w:val="none" w:sz="0" w:space="0" w:color="auto"/>
        <w:bottom w:val="none" w:sz="0" w:space="0" w:color="auto"/>
        <w:right w:val="none" w:sz="0" w:space="0" w:color="auto"/>
      </w:divBdr>
    </w:div>
    <w:div w:id="1799293914">
      <w:bodyDiv w:val="1"/>
      <w:marLeft w:val="0"/>
      <w:marRight w:val="0"/>
      <w:marTop w:val="0"/>
      <w:marBottom w:val="0"/>
      <w:divBdr>
        <w:top w:val="none" w:sz="0" w:space="0" w:color="auto"/>
        <w:left w:val="none" w:sz="0" w:space="0" w:color="auto"/>
        <w:bottom w:val="none" w:sz="0" w:space="0" w:color="auto"/>
        <w:right w:val="none" w:sz="0" w:space="0" w:color="auto"/>
      </w:divBdr>
    </w:div>
    <w:div w:id="1985155417">
      <w:bodyDiv w:val="1"/>
      <w:marLeft w:val="0"/>
      <w:marRight w:val="0"/>
      <w:marTop w:val="0"/>
      <w:marBottom w:val="0"/>
      <w:divBdr>
        <w:top w:val="none" w:sz="0" w:space="0" w:color="auto"/>
        <w:left w:val="none" w:sz="0" w:space="0" w:color="auto"/>
        <w:bottom w:val="none" w:sz="0" w:space="0" w:color="auto"/>
        <w:right w:val="none" w:sz="0" w:space="0" w:color="auto"/>
      </w:divBdr>
      <w:divsChild>
        <w:div w:id="151349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health-secretary-announces-strengthened-legal-powers-to-bolster-public-health-protections-against-coronavirus" TargetMode="External"/><Relationship Id="rId13" Type="http://schemas.openxmlformats.org/officeDocument/2006/relationships/hyperlink" Target="https://www.nhs.uk/conditions/coronavirus-covid-19/" TargetMode="External"/><Relationship Id="rId18" Type="http://schemas.openxmlformats.org/officeDocument/2006/relationships/hyperlink" Target="http://www.wetherby.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las.uk.com/" TargetMode="External"/><Relationship Id="rId7" Type="http://schemas.openxmlformats.org/officeDocument/2006/relationships/endnotes" Target="endnotes.xml"/><Relationship Id="rId12" Type="http://schemas.openxmlformats.org/officeDocument/2006/relationships/hyperlink" Target="https://www.nalc.gov.uk/coronavirus" TargetMode="External"/><Relationship Id="rId17" Type="http://schemas.openxmlformats.org/officeDocument/2006/relationships/hyperlink" Target="https://zoom.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nabm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covid-19-guidance-for-non-clinical-settings-and-the-publi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ho.int/docs/default-source/coronaviruse/getting-workplace-ready-for-covid-19.pdf?sfvrsn=359a81e7_6" TargetMode="External"/><Relationship Id="rId23" Type="http://schemas.openxmlformats.org/officeDocument/2006/relationships/hyperlink" Target="http://www.wetherby.co.uk/_UserFiles/Files/Town%20Council/Planning%20Committee/Planning%20Committee%20Meetings%202020.pdf" TargetMode="External"/><Relationship Id="rId10" Type="http://schemas.openxmlformats.org/officeDocument/2006/relationships/hyperlink" Target="https://www.gov.uk/guidance/coronavirus-covid-19-information-for-the-public" TargetMode="External"/><Relationship Id="rId19" Type="http://schemas.openxmlformats.org/officeDocument/2006/relationships/hyperlink" Target="https://www.iccm-uk.com/iccm/coronavirus/" TargetMode="External"/><Relationship Id="rId4" Type="http://schemas.openxmlformats.org/officeDocument/2006/relationships/settings" Target="settings.xml"/><Relationship Id="rId9" Type="http://schemas.openxmlformats.org/officeDocument/2006/relationships/hyperlink" Target="https://www.legislation.gov.uk/uksi/2020/129/contents/made" TargetMode="External"/><Relationship Id="rId14" Type="http://schemas.openxmlformats.org/officeDocument/2006/relationships/hyperlink" Target="https://www.gov.uk/government/publications/coronavirus-action-plan" TargetMode="External"/><Relationship Id="rId22" Type="http://schemas.openxmlformats.org/officeDocument/2006/relationships/hyperlink" Target="https://publicaccess.leeds.gov.uk/online-application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Barbara\Documents\Custom%20Office%20Templates\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4D8B-AD74-4CC0-AE2C-34119D80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Title.dotx</Template>
  <TotalTime>2117</TotalTime>
  <Pages>13</Pages>
  <Words>4461</Words>
  <Characters>25429</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INTRODUCTION</vt:lpstr>
      <vt:lpstr>SOURCES OF INFORMATION  </vt:lpstr>
    </vt:vector>
  </TitlesOfParts>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Admin Wetherby</cp:lastModifiedBy>
  <cp:revision>46</cp:revision>
  <cp:lastPrinted>2020-03-18T19:03:00Z</cp:lastPrinted>
  <dcterms:created xsi:type="dcterms:W3CDTF">2020-03-12T15:46:00Z</dcterms:created>
  <dcterms:modified xsi:type="dcterms:W3CDTF">2020-03-18T19:15:00Z</dcterms:modified>
</cp:coreProperties>
</file>